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191303B0" w:rsidR="004F0D34" w:rsidRPr="00FE0AEA" w:rsidRDefault="00A32A96" w:rsidP="00CD0C93">
                <w:pPr>
                  <w:pStyle w:val="NewsletterDate"/>
                  <w:jc w:val="center"/>
                </w:pPr>
                <w:r>
                  <w:rPr>
                    <w:sz w:val="36"/>
                    <w:szCs w:val="36"/>
                  </w:rPr>
                  <w:t>4</w:t>
                </w:r>
                <w:r w:rsidR="00AD4383" w:rsidRPr="00AD4383">
                  <w:rPr>
                    <w:sz w:val="36"/>
                    <w:szCs w:val="36"/>
                  </w:rPr>
                  <w:t xml:space="preserve">th </w:t>
                </w:r>
                <w:r>
                  <w:rPr>
                    <w:sz w:val="36"/>
                    <w:szCs w:val="36"/>
                  </w:rPr>
                  <w:t>January</w:t>
                </w:r>
                <w:r w:rsidR="00B47EFF" w:rsidRPr="00AD4383">
                  <w:rPr>
                    <w:sz w:val="36"/>
                    <w:szCs w:val="36"/>
                  </w:rPr>
                  <w:t xml:space="preserve"> 202</w:t>
                </w:r>
                <w:r>
                  <w:rPr>
                    <w:sz w:val="36"/>
                    <w:szCs w:val="36"/>
                  </w:rPr>
                  <w:t>2</w:t>
                </w:r>
              </w:p>
            </w:sdtContent>
          </w:sdt>
        </w:tc>
      </w:tr>
      <w:tr w:rsidR="00AA72C5" w:rsidRPr="00FE0AEA" w14:paraId="12271AFD" w14:textId="77777777" w:rsidTr="00CD0C93">
        <w:trPr>
          <w:trHeight w:val="10978"/>
        </w:trPr>
        <w:tc>
          <w:tcPr>
            <w:tcW w:w="5512" w:type="dxa"/>
            <w:tcMar>
              <w:left w:w="115" w:type="dxa"/>
              <w:right w:w="288" w:type="dxa"/>
            </w:tcMar>
          </w:tcPr>
          <w:p w14:paraId="1B56E9EF" w14:textId="5286E626" w:rsidR="000F3AD0" w:rsidRPr="008A6840" w:rsidRDefault="001A4094" w:rsidP="008A6840">
            <w:pPr>
              <w:pStyle w:val="SectionLabelALLCAPS"/>
              <w:rPr>
                <w:rFonts w:cstheme="minorHAnsi"/>
                <w:u w:val="single"/>
              </w:rPr>
            </w:pPr>
            <w:r>
              <w:rPr>
                <w:rFonts w:cstheme="minorHAnsi"/>
                <w:u w:val="single"/>
              </w:rPr>
              <w:t>Happy new year</w:t>
            </w:r>
          </w:p>
          <w:p w14:paraId="666E377D" w14:textId="0803F571" w:rsidR="001A4094" w:rsidRDefault="001A4094" w:rsidP="00F16870">
            <w:pPr>
              <w:rPr>
                <w:rFonts w:cstheme="minorHAnsi"/>
                <w:sz w:val="24"/>
                <w:szCs w:val="24"/>
              </w:rPr>
            </w:pPr>
            <w:r>
              <w:rPr>
                <w:rFonts w:cstheme="minorHAnsi"/>
                <w:sz w:val="24"/>
                <w:szCs w:val="24"/>
              </w:rPr>
              <w:t xml:space="preserve">Welcome back to school after the Christmas holidays. We hope that you have all had a peaceful and joyous time with your families. </w:t>
            </w:r>
          </w:p>
          <w:p w14:paraId="05F9488F" w14:textId="17EEBB42" w:rsidR="00EF6EF9" w:rsidRDefault="001A4094" w:rsidP="00F16870">
            <w:pPr>
              <w:rPr>
                <w:rFonts w:cstheme="minorHAnsi"/>
                <w:sz w:val="24"/>
                <w:szCs w:val="24"/>
              </w:rPr>
            </w:pPr>
            <w:r>
              <w:rPr>
                <w:rFonts w:cstheme="minorHAnsi"/>
                <w:sz w:val="24"/>
                <w:szCs w:val="24"/>
              </w:rPr>
              <w:t xml:space="preserve">We move into 2022 with hope that this year will be positive and that there are less restrictions for everyone. </w:t>
            </w:r>
            <w:r w:rsidR="00EF6EF9">
              <w:rPr>
                <w:rFonts w:cstheme="minorHAnsi"/>
                <w:sz w:val="24"/>
                <w:szCs w:val="24"/>
              </w:rPr>
              <w:t xml:space="preserve">On behalf of our PTFA, ‘Friends of St. May’s’ </w:t>
            </w:r>
            <w:r w:rsidR="003D44BE">
              <w:rPr>
                <w:rFonts w:cstheme="minorHAnsi"/>
                <w:sz w:val="24"/>
                <w:szCs w:val="24"/>
              </w:rPr>
              <w:t xml:space="preserve">we have been asked to publish the following message…….. </w:t>
            </w:r>
          </w:p>
          <w:p w14:paraId="79143A3C" w14:textId="49D7BD35" w:rsidR="00EF6EF9" w:rsidRDefault="00F9170A" w:rsidP="00F16870">
            <w:pPr>
              <w:rPr>
                <w:rFonts w:cstheme="minorHAnsi"/>
                <w:sz w:val="24"/>
                <w:szCs w:val="24"/>
              </w:rPr>
            </w:pPr>
            <w:r>
              <w:rPr>
                <w:rFonts w:cstheme="minorHAnsi"/>
                <w:noProof/>
                <w:sz w:val="24"/>
                <w:szCs w:val="24"/>
              </w:rPr>
              <w:drawing>
                <wp:anchor distT="0" distB="0" distL="114300" distR="114300" simplePos="0" relativeHeight="251673600" behindDoc="0" locked="0" layoutInCell="1" allowOverlap="1" wp14:anchorId="5B941FB4" wp14:editId="182DCED8">
                  <wp:simplePos x="0" y="0"/>
                  <wp:positionH relativeFrom="column">
                    <wp:posOffset>-44450</wp:posOffset>
                  </wp:positionH>
                  <wp:positionV relativeFrom="paragraph">
                    <wp:posOffset>33655</wp:posOffset>
                  </wp:positionV>
                  <wp:extent cx="3244215" cy="227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4215" cy="2273300"/>
                          </a:xfrm>
                          <a:prstGeom prst="rect">
                            <a:avLst/>
                          </a:prstGeom>
                        </pic:spPr>
                      </pic:pic>
                    </a:graphicData>
                  </a:graphic>
                </wp:anchor>
              </w:drawing>
            </w:r>
          </w:p>
          <w:p w14:paraId="679C3F95" w14:textId="3437557F" w:rsidR="00D72AB0" w:rsidRPr="00FE0AEA" w:rsidRDefault="00EF6EF9" w:rsidP="00F16870">
            <w:r>
              <w:rPr>
                <w:noProof/>
                <w:szCs w:val="28"/>
              </w:rPr>
              <mc:AlternateContent>
                <mc:Choice Requires="wps">
                  <w:drawing>
                    <wp:anchor distT="0" distB="0" distL="114300" distR="114300" simplePos="0" relativeHeight="251663360" behindDoc="0" locked="0" layoutInCell="1" allowOverlap="1" wp14:anchorId="2374958A" wp14:editId="2F11DD8D">
                      <wp:simplePos x="0" y="0"/>
                      <wp:positionH relativeFrom="column">
                        <wp:posOffset>-130175</wp:posOffset>
                      </wp:positionH>
                      <wp:positionV relativeFrom="paragraph">
                        <wp:posOffset>2167255</wp:posOffset>
                      </wp:positionV>
                      <wp:extent cx="3543300" cy="3048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43300" cy="3048000"/>
                              </a:xfrm>
                              <a:prstGeom prst="rect">
                                <a:avLst/>
                              </a:prstGeom>
                              <a:solidFill>
                                <a:schemeClr val="lt1"/>
                              </a:solidFill>
                              <a:ln w="6350">
                                <a:noFill/>
                              </a:ln>
                            </wps:spPr>
                            <wps:txbx>
                              <w:txbxContent>
                                <w:p w14:paraId="142B6C81" w14:textId="4E4D682A" w:rsidR="00471F4F" w:rsidRDefault="000B34B8" w:rsidP="00E94B2A">
                                  <w:pPr>
                                    <w:rPr>
                                      <w:color w:val="auto"/>
                                      <w:sz w:val="24"/>
                                      <w:szCs w:val="24"/>
                                    </w:rPr>
                                  </w:pPr>
                                  <w:r w:rsidRPr="000B34B8">
                                    <w:rPr>
                                      <w:color w:val="auto"/>
                                      <w:sz w:val="24"/>
                                      <w:szCs w:val="24"/>
                                    </w:rPr>
                                    <w:t>Can we</w:t>
                                  </w:r>
                                  <w:r w:rsidR="00471F4F">
                                    <w:rPr>
                                      <w:color w:val="auto"/>
                                      <w:sz w:val="24"/>
                                      <w:szCs w:val="24"/>
                                    </w:rPr>
                                    <w:t xml:space="preserve"> politely </w:t>
                                  </w:r>
                                  <w:r w:rsidRPr="000B34B8">
                                    <w:rPr>
                                      <w:color w:val="auto"/>
                                      <w:sz w:val="24"/>
                                      <w:szCs w:val="24"/>
                                    </w:rPr>
                                    <w:t>remind parents that school begins at 8.55am and that the children</w:t>
                                  </w:r>
                                  <w:r w:rsidR="00471F4F">
                                    <w:rPr>
                                      <w:color w:val="auto"/>
                                      <w:sz w:val="24"/>
                                      <w:szCs w:val="24"/>
                                    </w:rPr>
                                    <w:t xml:space="preserve"> need to be here on time. Children turning up late for lessons disrupts everyone in the classroom and school.</w:t>
                                  </w:r>
                                </w:p>
                                <w:p w14:paraId="6D6DD437" w14:textId="77777777" w:rsidR="00471F4F" w:rsidRDefault="00471F4F" w:rsidP="00E94B2A">
                                  <w:pPr>
                                    <w:rPr>
                                      <w:color w:val="auto"/>
                                      <w:sz w:val="24"/>
                                      <w:szCs w:val="24"/>
                                    </w:rPr>
                                  </w:pPr>
                                </w:p>
                                <w:p w14:paraId="2C22582C" w14:textId="5CB97009" w:rsidR="008C4BA8" w:rsidRDefault="00471F4F" w:rsidP="00E94B2A">
                                  <w:pPr>
                                    <w:rPr>
                                      <w:color w:val="auto"/>
                                      <w:sz w:val="24"/>
                                      <w:szCs w:val="24"/>
                                    </w:rPr>
                                  </w:pPr>
                                  <w:r>
                                    <w:rPr>
                                      <w:color w:val="auto"/>
                                      <w:sz w:val="24"/>
                                      <w:szCs w:val="24"/>
                                    </w:rPr>
                                    <w:t>PE kits</w:t>
                                  </w:r>
                                  <w:r w:rsidR="008C4BA8">
                                    <w:rPr>
                                      <w:color w:val="auto"/>
                                      <w:sz w:val="24"/>
                                      <w:szCs w:val="24"/>
                                    </w:rPr>
                                    <w:t xml:space="preserve"> also</w:t>
                                  </w:r>
                                  <w:r>
                                    <w:rPr>
                                      <w:color w:val="auto"/>
                                      <w:sz w:val="24"/>
                                      <w:szCs w:val="24"/>
                                    </w:rPr>
                                    <w:t xml:space="preserve"> need to be in school at all times. We are happy for them to have</w:t>
                                  </w:r>
                                  <w:r w:rsidR="008C4BA8">
                                    <w:rPr>
                                      <w:color w:val="auto"/>
                                      <w:sz w:val="24"/>
                                      <w:szCs w:val="24"/>
                                    </w:rPr>
                                    <w:t xml:space="preserve"> long jogging bottoms and hoodies for the winter months as long as they have their blue shorts and white t-shirts as well for indoor PE lessons. Please can you check that their kits fit them still including their trainers or pumps. </w:t>
                                  </w:r>
                                  <w:r>
                                    <w:rPr>
                                      <w:color w:val="auto"/>
                                      <w:sz w:val="24"/>
                                      <w:szCs w:val="24"/>
                                    </w:rPr>
                                    <w:t xml:space="preserve"> </w:t>
                                  </w:r>
                                </w:p>
                                <w:p w14:paraId="510BFDF8" w14:textId="541AFC71" w:rsidR="008C4BA8" w:rsidRDefault="008C4BA8" w:rsidP="00E94B2A">
                                  <w:pPr>
                                    <w:rPr>
                                      <w:color w:val="auto"/>
                                      <w:sz w:val="24"/>
                                      <w:szCs w:val="24"/>
                                    </w:rPr>
                                  </w:pPr>
                                </w:p>
                                <w:p w14:paraId="2A5363BA" w14:textId="1A776ABB" w:rsidR="008C4BA8" w:rsidRDefault="008C4BA8" w:rsidP="00E94B2A">
                                  <w:pPr>
                                    <w:rPr>
                                      <w:color w:val="auto"/>
                                      <w:sz w:val="24"/>
                                      <w:szCs w:val="24"/>
                                    </w:rPr>
                                  </w:pPr>
                                  <w:r>
                                    <w:rPr>
                                      <w:color w:val="auto"/>
                                      <w:sz w:val="24"/>
                                      <w:szCs w:val="24"/>
                                    </w:rPr>
                                    <w:t>Swimming this term is for years 4,5,6. They will start again on Friday, 14</w:t>
                                  </w:r>
                                  <w:r w:rsidRPr="008C4BA8">
                                    <w:rPr>
                                      <w:color w:val="auto"/>
                                      <w:sz w:val="24"/>
                                      <w:szCs w:val="24"/>
                                      <w:vertAlign w:val="superscript"/>
                                    </w:rPr>
                                    <w:t>th</w:t>
                                  </w:r>
                                  <w:r>
                                    <w:rPr>
                                      <w:color w:val="auto"/>
                                      <w:sz w:val="24"/>
                                      <w:szCs w:val="24"/>
                                    </w:rPr>
                                    <w:t xml:space="preserve"> January. </w:t>
                                  </w:r>
                                </w:p>
                                <w:p w14:paraId="1547F4CF" w14:textId="42B80A29" w:rsidR="008C4BA8" w:rsidRDefault="008C4BA8" w:rsidP="00E94B2A">
                                  <w:pPr>
                                    <w:rPr>
                                      <w:color w:val="auto"/>
                                      <w:sz w:val="24"/>
                                      <w:szCs w:val="24"/>
                                    </w:rPr>
                                  </w:pPr>
                                </w:p>
                                <w:p w14:paraId="095CFE3A" w14:textId="77777777" w:rsidR="00471F4F" w:rsidRDefault="00471F4F" w:rsidP="00E94B2A">
                                  <w:pPr>
                                    <w:rPr>
                                      <w:color w:val="auto"/>
                                      <w:sz w:val="24"/>
                                      <w:szCs w:val="24"/>
                                    </w:rPr>
                                  </w:pPr>
                                </w:p>
                                <w:p w14:paraId="59CAC425" w14:textId="4FA77E7C" w:rsidR="00EF6EF9" w:rsidRPr="000B34B8" w:rsidRDefault="00471F4F" w:rsidP="00E94B2A">
                                  <w:pPr>
                                    <w:rPr>
                                      <w:color w:val="auto"/>
                                      <w:sz w:val="24"/>
                                      <w:szCs w:val="24"/>
                                    </w:rPr>
                                  </w:pPr>
                                  <w:r>
                                    <w:rPr>
                                      <w:color w:val="auto"/>
                                      <w:sz w:val="24"/>
                                      <w:szCs w:val="24"/>
                                    </w:rPr>
                                    <w:t xml:space="preserve">  </w:t>
                                  </w:r>
                                </w:p>
                                <w:p w14:paraId="1E04CA4B" w14:textId="2DCB9EC8" w:rsidR="00EF6EF9" w:rsidRDefault="00EF6EF9" w:rsidP="00E94B2A">
                                  <w:pPr>
                                    <w:rPr>
                                      <w:b/>
                                      <w:bCs/>
                                      <w:color w:val="1F497D" w:themeColor="text2"/>
                                      <w:sz w:val="28"/>
                                      <w:szCs w:val="28"/>
                                      <w:u w:val="single"/>
                                    </w:rPr>
                                  </w:pPr>
                                </w:p>
                                <w:p w14:paraId="6F126EB0" w14:textId="60F3E0F5" w:rsidR="00EF6EF9" w:rsidRDefault="00EF6EF9" w:rsidP="00E94B2A">
                                  <w:pPr>
                                    <w:rPr>
                                      <w:b/>
                                      <w:bCs/>
                                      <w:color w:val="1F497D" w:themeColor="text2"/>
                                      <w:sz w:val="28"/>
                                      <w:szCs w:val="28"/>
                                      <w:u w:val="single"/>
                                    </w:rPr>
                                  </w:pPr>
                                </w:p>
                                <w:p w14:paraId="0709F9C3" w14:textId="61E903B0" w:rsidR="00EF6EF9" w:rsidRDefault="00EF6EF9" w:rsidP="00E94B2A">
                                  <w:pPr>
                                    <w:rPr>
                                      <w:b/>
                                      <w:bCs/>
                                      <w:color w:val="1F497D" w:themeColor="text2"/>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4958A" id="_x0000_t202" coordsize="21600,21600" o:spt="202" path="m,l,21600r21600,l21600,xe">
                      <v:stroke joinstyle="miter"/>
                      <v:path gradientshapeok="t" o:connecttype="rect"/>
                    </v:shapetype>
                    <v:shape id="Text Box 12" o:spid="_x0000_s1026" type="#_x0000_t202" style="position:absolute;margin-left:-10.25pt;margin-top:170.65pt;width:279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" fillcolor="white [3201]" stroked="f" strokeweight=".5pt">
                      <v:textbox>
                        <w:txbxContent>
                          <w:p w14:paraId="142B6C81" w14:textId="4E4D682A" w:rsidR="00471F4F" w:rsidRDefault="000B34B8" w:rsidP="00E94B2A">
                            <w:pPr>
                              <w:rPr>
                                <w:color w:val="auto"/>
                                <w:sz w:val="24"/>
                                <w:szCs w:val="24"/>
                              </w:rPr>
                            </w:pPr>
                            <w:r w:rsidRPr="000B34B8">
                              <w:rPr>
                                <w:color w:val="auto"/>
                                <w:sz w:val="24"/>
                                <w:szCs w:val="24"/>
                              </w:rPr>
                              <w:t>Can we</w:t>
                            </w:r>
                            <w:r w:rsidR="00471F4F">
                              <w:rPr>
                                <w:color w:val="auto"/>
                                <w:sz w:val="24"/>
                                <w:szCs w:val="24"/>
                              </w:rPr>
                              <w:t xml:space="preserve"> politely </w:t>
                            </w:r>
                            <w:r w:rsidRPr="000B34B8">
                              <w:rPr>
                                <w:color w:val="auto"/>
                                <w:sz w:val="24"/>
                                <w:szCs w:val="24"/>
                              </w:rPr>
                              <w:t>remind parents that school begins at 8.55am and that the children</w:t>
                            </w:r>
                            <w:r w:rsidR="00471F4F">
                              <w:rPr>
                                <w:color w:val="auto"/>
                                <w:sz w:val="24"/>
                                <w:szCs w:val="24"/>
                              </w:rPr>
                              <w:t xml:space="preserve"> need to be here on time. Children turning up late for lessons disrupts everyone in the classroom and school.</w:t>
                            </w:r>
                          </w:p>
                          <w:p w14:paraId="6D6DD437" w14:textId="77777777" w:rsidR="00471F4F" w:rsidRDefault="00471F4F" w:rsidP="00E94B2A">
                            <w:pPr>
                              <w:rPr>
                                <w:color w:val="auto"/>
                                <w:sz w:val="24"/>
                                <w:szCs w:val="24"/>
                              </w:rPr>
                            </w:pPr>
                          </w:p>
                          <w:p w14:paraId="2C22582C" w14:textId="5CB97009" w:rsidR="008C4BA8" w:rsidRDefault="00471F4F" w:rsidP="00E94B2A">
                            <w:pPr>
                              <w:rPr>
                                <w:color w:val="auto"/>
                                <w:sz w:val="24"/>
                                <w:szCs w:val="24"/>
                              </w:rPr>
                            </w:pPr>
                            <w:r>
                              <w:rPr>
                                <w:color w:val="auto"/>
                                <w:sz w:val="24"/>
                                <w:szCs w:val="24"/>
                              </w:rPr>
                              <w:t>PE kits</w:t>
                            </w:r>
                            <w:r w:rsidR="008C4BA8">
                              <w:rPr>
                                <w:color w:val="auto"/>
                                <w:sz w:val="24"/>
                                <w:szCs w:val="24"/>
                              </w:rPr>
                              <w:t xml:space="preserve"> also</w:t>
                            </w:r>
                            <w:r>
                              <w:rPr>
                                <w:color w:val="auto"/>
                                <w:sz w:val="24"/>
                                <w:szCs w:val="24"/>
                              </w:rPr>
                              <w:t xml:space="preserve"> need to be in school at all times. We are happy for them to have</w:t>
                            </w:r>
                            <w:r w:rsidR="008C4BA8">
                              <w:rPr>
                                <w:color w:val="auto"/>
                                <w:sz w:val="24"/>
                                <w:szCs w:val="24"/>
                              </w:rPr>
                              <w:t xml:space="preserve"> long jogging bottoms and hoodies for the winter months as long as they have their blue shorts and white t-shirts as well for indoor PE lessons. Please can you check that their kits fit them still including their trainers or pumps. </w:t>
                            </w:r>
                            <w:r>
                              <w:rPr>
                                <w:color w:val="auto"/>
                                <w:sz w:val="24"/>
                                <w:szCs w:val="24"/>
                              </w:rPr>
                              <w:t xml:space="preserve"> </w:t>
                            </w:r>
                          </w:p>
                          <w:p w14:paraId="510BFDF8" w14:textId="541AFC71" w:rsidR="008C4BA8" w:rsidRDefault="008C4BA8" w:rsidP="00E94B2A">
                            <w:pPr>
                              <w:rPr>
                                <w:color w:val="auto"/>
                                <w:sz w:val="24"/>
                                <w:szCs w:val="24"/>
                              </w:rPr>
                            </w:pPr>
                          </w:p>
                          <w:p w14:paraId="2A5363BA" w14:textId="1A776ABB" w:rsidR="008C4BA8" w:rsidRDefault="008C4BA8" w:rsidP="00E94B2A">
                            <w:pPr>
                              <w:rPr>
                                <w:color w:val="auto"/>
                                <w:sz w:val="24"/>
                                <w:szCs w:val="24"/>
                              </w:rPr>
                            </w:pPr>
                            <w:r>
                              <w:rPr>
                                <w:color w:val="auto"/>
                                <w:sz w:val="24"/>
                                <w:szCs w:val="24"/>
                              </w:rPr>
                              <w:t>Swimming this term is for years 4,5,6. They will start again on Friday, 14</w:t>
                            </w:r>
                            <w:r w:rsidRPr="008C4BA8">
                              <w:rPr>
                                <w:color w:val="auto"/>
                                <w:sz w:val="24"/>
                                <w:szCs w:val="24"/>
                                <w:vertAlign w:val="superscript"/>
                              </w:rPr>
                              <w:t>th</w:t>
                            </w:r>
                            <w:r>
                              <w:rPr>
                                <w:color w:val="auto"/>
                                <w:sz w:val="24"/>
                                <w:szCs w:val="24"/>
                              </w:rPr>
                              <w:t xml:space="preserve"> January. </w:t>
                            </w:r>
                          </w:p>
                          <w:p w14:paraId="1547F4CF" w14:textId="42B80A29" w:rsidR="008C4BA8" w:rsidRDefault="008C4BA8" w:rsidP="00E94B2A">
                            <w:pPr>
                              <w:rPr>
                                <w:color w:val="auto"/>
                                <w:sz w:val="24"/>
                                <w:szCs w:val="24"/>
                              </w:rPr>
                            </w:pPr>
                          </w:p>
                          <w:p w14:paraId="095CFE3A" w14:textId="77777777" w:rsidR="00471F4F" w:rsidRDefault="00471F4F" w:rsidP="00E94B2A">
                            <w:pPr>
                              <w:rPr>
                                <w:color w:val="auto"/>
                                <w:sz w:val="24"/>
                                <w:szCs w:val="24"/>
                              </w:rPr>
                            </w:pPr>
                          </w:p>
                          <w:p w14:paraId="59CAC425" w14:textId="4FA77E7C" w:rsidR="00EF6EF9" w:rsidRPr="000B34B8" w:rsidRDefault="00471F4F" w:rsidP="00E94B2A">
                            <w:pPr>
                              <w:rPr>
                                <w:color w:val="auto"/>
                                <w:sz w:val="24"/>
                                <w:szCs w:val="24"/>
                              </w:rPr>
                            </w:pPr>
                            <w:r>
                              <w:rPr>
                                <w:color w:val="auto"/>
                                <w:sz w:val="24"/>
                                <w:szCs w:val="24"/>
                              </w:rPr>
                              <w:t xml:space="preserve">  </w:t>
                            </w:r>
                          </w:p>
                          <w:p w14:paraId="1E04CA4B" w14:textId="2DCB9EC8" w:rsidR="00EF6EF9" w:rsidRDefault="00EF6EF9" w:rsidP="00E94B2A">
                            <w:pPr>
                              <w:rPr>
                                <w:b/>
                                <w:bCs/>
                                <w:color w:val="1F497D" w:themeColor="text2"/>
                                <w:sz w:val="28"/>
                                <w:szCs w:val="28"/>
                                <w:u w:val="single"/>
                              </w:rPr>
                            </w:pPr>
                          </w:p>
                          <w:p w14:paraId="6F126EB0" w14:textId="60F3E0F5" w:rsidR="00EF6EF9" w:rsidRDefault="00EF6EF9" w:rsidP="00E94B2A">
                            <w:pPr>
                              <w:rPr>
                                <w:b/>
                                <w:bCs/>
                                <w:color w:val="1F497D" w:themeColor="text2"/>
                                <w:sz w:val="28"/>
                                <w:szCs w:val="28"/>
                                <w:u w:val="single"/>
                              </w:rPr>
                            </w:pPr>
                          </w:p>
                          <w:p w14:paraId="0709F9C3" w14:textId="61E903B0" w:rsidR="00EF6EF9" w:rsidRDefault="00EF6EF9" w:rsidP="00E94B2A">
                            <w:pPr>
                              <w:rPr>
                                <w:b/>
                                <w:bCs/>
                                <w:color w:val="1F497D" w:themeColor="text2"/>
                                <w:sz w:val="28"/>
                                <w:szCs w:val="28"/>
                                <w:u w:val="single"/>
                              </w:rPr>
                            </w:pPr>
                          </w:p>
                        </w:txbxContent>
                      </v:textbox>
                    </v:shape>
                  </w:pict>
                </mc:Fallback>
              </mc:AlternateContent>
            </w:r>
            <w:r>
              <w:rPr>
                <w:rFonts w:cstheme="minorHAnsi"/>
                <w:sz w:val="24"/>
                <w:szCs w:val="24"/>
              </w:rPr>
              <w:t xml:space="preserve">   </w:t>
            </w:r>
          </w:p>
        </w:tc>
        <w:tc>
          <w:tcPr>
            <w:tcW w:w="5512" w:type="dxa"/>
            <w:tcMar>
              <w:left w:w="288" w:type="dxa"/>
              <w:right w:w="115" w:type="dxa"/>
            </w:tcMar>
          </w:tcPr>
          <w:p w14:paraId="7705CEA0" w14:textId="38A589A6" w:rsidR="00E53521" w:rsidRDefault="0044621C" w:rsidP="007F74B6">
            <w:pPr>
              <w:pStyle w:val="SectionLabelALLCAPS"/>
              <w:rPr>
                <w:u w:val="single"/>
              </w:rPr>
            </w:pPr>
            <w:r w:rsidRPr="008A6840">
              <w:rPr>
                <w:u w:val="single"/>
              </w:rPr>
              <w:t>A</w:t>
            </w:r>
            <w:r w:rsidR="007F0213">
              <w:rPr>
                <w:u w:val="single"/>
              </w:rPr>
              <w:t>ssemblies</w:t>
            </w:r>
            <w:r w:rsidR="002325F5">
              <w:rPr>
                <w:u w:val="single"/>
              </w:rPr>
              <w:t xml:space="preserve"> – 2.30pm</w:t>
            </w:r>
          </w:p>
          <w:p w14:paraId="589978A1" w14:textId="5D583EDA" w:rsidR="000A2B41" w:rsidRDefault="00E53521" w:rsidP="007F74B6">
            <w:pPr>
              <w:rPr>
                <w:sz w:val="24"/>
                <w:szCs w:val="24"/>
              </w:rPr>
            </w:pPr>
            <w:r>
              <w:rPr>
                <w:sz w:val="24"/>
                <w:szCs w:val="24"/>
              </w:rPr>
              <w:t xml:space="preserve">We would like to invite parents and friends of </w:t>
            </w:r>
            <w:r w:rsidR="00C755F3">
              <w:rPr>
                <w:sz w:val="24"/>
                <w:szCs w:val="24"/>
              </w:rPr>
              <w:t xml:space="preserve">our </w:t>
            </w:r>
            <w:r w:rsidR="000A2B41">
              <w:rPr>
                <w:sz w:val="24"/>
                <w:szCs w:val="24"/>
              </w:rPr>
              <w:t>ch</w:t>
            </w:r>
            <w:r w:rsidR="00C755F3">
              <w:rPr>
                <w:sz w:val="24"/>
                <w:szCs w:val="24"/>
              </w:rPr>
              <w:t>i</w:t>
            </w:r>
            <w:r w:rsidR="000A2B41">
              <w:rPr>
                <w:sz w:val="24"/>
                <w:szCs w:val="24"/>
              </w:rPr>
              <w:t xml:space="preserve">ldren </w:t>
            </w:r>
            <w:r>
              <w:rPr>
                <w:sz w:val="24"/>
                <w:szCs w:val="24"/>
              </w:rPr>
              <w:t xml:space="preserve">into school to share our Celebration Assemblies </w:t>
            </w:r>
            <w:r w:rsidR="00C755F3">
              <w:rPr>
                <w:sz w:val="24"/>
                <w:szCs w:val="24"/>
              </w:rPr>
              <w:t>on the following dates at 2.30pm.</w:t>
            </w:r>
          </w:p>
          <w:p w14:paraId="5E186349" w14:textId="0EB0C074" w:rsidR="00C755F3" w:rsidRDefault="00C755F3" w:rsidP="007F74B6">
            <w:pPr>
              <w:rPr>
                <w:sz w:val="24"/>
                <w:szCs w:val="24"/>
              </w:rPr>
            </w:pPr>
            <w:r>
              <w:rPr>
                <w:sz w:val="24"/>
                <w:szCs w:val="24"/>
              </w:rPr>
              <w:t>Pre-school and Reception – 28</w:t>
            </w:r>
            <w:r w:rsidRPr="00C755F3">
              <w:rPr>
                <w:sz w:val="24"/>
                <w:szCs w:val="24"/>
                <w:vertAlign w:val="superscript"/>
              </w:rPr>
              <w:t>th</w:t>
            </w:r>
            <w:r>
              <w:rPr>
                <w:sz w:val="24"/>
                <w:szCs w:val="24"/>
              </w:rPr>
              <w:t xml:space="preserve"> January</w:t>
            </w:r>
          </w:p>
          <w:p w14:paraId="3714CB3B" w14:textId="0DA782E0" w:rsidR="00C755F3" w:rsidRDefault="00C755F3" w:rsidP="007F74B6">
            <w:pPr>
              <w:rPr>
                <w:sz w:val="24"/>
                <w:szCs w:val="24"/>
              </w:rPr>
            </w:pPr>
            <w:r>
              <w:rPr>
                <w:sz w:val="24"/>
                <w:szCs w:val="24"/>
              </w:rPr>
              <w:t>Years 1,2,3 – 4</w:t>
            </w:r>
            <w:r w:rsidRPr="00C755F3">
              <w:rPr>
                <w:sz w:val="24"/>
                <w:szCs w:val="24"/>
                <w:vertAlign w:val="superscript"/>
              </w:rPr>
              <w:t>th</w:t>
            </w:r>
            <w:r>
              <w:rPr>
                <w:sz w:val="24"/>
                <w:szCs w:val="24"/>
              </w:rPr>
              <w:t xml:space="preserve"> February</w:t>
            </w:r>
          </w:p>
          <w:p w14:paraId="7CC470FE" w14:textId="3104B04A" w:rsidR="00C755F3" w:rsidRDefault="00C755F3" w:rsidP="007F74B6">
            <w:pPr>
              <w:rPr>
                <w:sz w:val="24"/>
                <w:szCs w:val="24"/>
              </w:rPr>
            </w:pPr>
            <w:r>
              <w:rPr>
                <w:sz w:val="24"/>
                <w:szCs w:val="24"/>
              </w:rPr>
              <w:t>Years 4,5,6 – 11</w:t>
            </w:r>
            <w:r w:rsidRPr="00C755F3">
              <w:rPr>
                <w:sz w:val="24"/>
                <w:szCs w:val="24"/>
                <w:vertAlign w:val="superscript"/>
              </w:rPr>
              <w:t>th</w:t>
            </w:r>
            <w:r>
              <w:rPr>
                <w:sz w:val="24"/>
                <w:szCs w:val="24"/>
              </w:rPr>
              <w:t xml:space="preserve"> February</w:t>
            </w:r>
          </w:p>
          <w:p w14:paraId="019C66E9" w14:textId="7EFAA246" w:rsidR="00AD55A4" w:rsidRDefault="004F4259" w:rsidP="007F74B6">
            <w:pPr>
              <w:rPr>
                <w:sz w:val="24"/>
                <w:szCs w:val="24"/>
              </w:rPr>
            </w:pPr>
            <w:r w:rsidRPr="00A0782A">
              <w:rPr>
                <w:sz w:val="24"/>
                <w:szCs w:val="24"/>
              </w:rPr>
              <w:t>Please can we ask that you only attend the assemblies in which your child is taking part</w:t>
            </w:r>
            <w:r w:rsidR="00A0782A">
              <w:rPr>
                <w:sz w:val="24"/>
                <w:szCs w:val="24"/>
              </w:rPr>
              <w:t xml:space="preserve"> in for now</w:t>
            </w:r>
            <w:r w:rsidRPr="00A0782A">
              <w:rPr>
                <w:sz w:val="24"/>
                <w:szCs w:val="24"/>
              </w:rPr>
              <w:t>. We are desperate to keep everyone in school for as long as we can so if we take small, measured steps, this may hopefully reduce the cha</w:t>
            </w:r>
            <w:r w:rsidR="003E7977">
              <w:rPr>
                <w:sz w:val="24"/>
                <w:szCs w:val="24"/>
              </w:rPr>
              <w:t>n</w:t>
            </w:r>
            <w:r w:rsidRPr="00A0782A">
              <w:rPr>
                <w:sz w:val="24"/>
                <w:szCs w:val="24"/>
              </w:rPr>
              <w:t xml:space="preserve">ces of Covid transmissions. </w:t>
            </w:r>
          </w:p>
          <w:p w14:paraId="601A47E2" w14:textId="6CD4C0D4" w:rsidR="00AD55A4" w:rsidRDefault="00AD55A4" w:rsidP="007F74B6">
            <w:pPr>
              <w:rPr>
                <w:sz w:val="24"/>
                <w:szCs w:val="24"/>
              </w:rPr>
            </w:pPr>
          </w:p>
          <w:p w14:paraId="2EB1F6A3" w14:textId="77777777" w:rsidR="00B155E1" w:rsidRDefault="00795A78" w:rsidP="00B155E1">
            <w:pPr>
              <w:rPr>
                <w:b/>
                <w:bCs/>
                <w:color w:val="1F497D" w:themeColor="text2"/>
                <w:sz w:val="28"/>
                <w:szCs w:val="28"/>
                <w:u w:val="single"/>
              </w:rPr>
            </w:pPr>
            <w:bookmarkStart w:id="0" w:name="_Hlk92194816"/>
            <w:r>
              <w:rPr>
                <w:color w:val="auto"/>
                <w:sz w:val="24"/>
                <w:szCs w:val="24"/>
              </w:rPr>
              <w:t xml:space="preserve"> </w:t>
            </w:r>
            <w:bookmarkEnd w:id="0"/>
            <w:r w:rsidR="00B155E1">
              <w:rPr>
                <w:b/>
                <w:bCs/>
                <w:color w:val="1F497D" w:themeColor="text2"/>
                <w:sz w:val="28"/>
                <w:szCs w:val="28"/>
                <w:u w:val="single"/>
              </w:rPr>
              <w:t>READING BOOKS</w:t>
            </w:r>
          </w:p>
          <w:p w14:paraId="7C4F8DD3" w14:textId="698793C3" w:rsidR="00B155E1" w:rsidRDefault="00B155E1" w:rsidP="00B155E1">
            <w:pPr>
              <w:rPr>
                <w:b/>
                <w:bCs/>
                <w:color w:val="1F497D" w:themeColor="text2"/>
                <w:sz w:val="28"/>
                <w:szCs w:val="28"/>
                <w:u w:val="single"/>
              </w:rPr>
            </w:pPr>
          </w:p>
          <w:p w14:paraId="3726364D" w14:textId="4A2E42B8" w:rsidR="000B34B8" w:rsidRDefault="000B34B8" w:rsidP="00B155E1">
            <w:pPr>
              <w:rPr>
                <w:color w:val="auto"/>
                <w:sz w:val="24"/>
                <w:szCs w:val="24"/>
              </w:rPr>
            </w:pPr>
            <w:r>
              <w:rPr>
                <w:noProof/>
                <w:color w:val="auto"/>
                <w:sz w:val="24"/>
                <w:szCs w:val="24"/>
              </w:rPr>
              <w:drawing>
                <wp:anchor distT="0" distB="0" distL="114300" distR="114300" simplePos="0" relativeHeight="251676672" behindDoc="0" locked="0" layoutInCell="1" allowOverlap="1" wp14:anchorId="5AC9FD8F" wp14:editId="0FB0FF06">
                  <wp:simplePos x="0" y="0"/>
                  <wp:positionH relativeFrom="column">
                    <wp:posOffset>1689100</wp:posOffset>
                  </wp:positionH>
                  <wp:positionV relativeFrom="paragraph">
                    <wp:posOffset>3180080</wp:posOffset>
                  </wp:positionV>
                  <wp:extent cx="12192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19200" cy="952500"/>
                          </a:xfrm>
                          <a:prstGeom prst="rect">
                            <a:avLst/>
                          </a:prstGeom>
                        </pic:spPr>
                      </pic:pic>
                    </a:graphicData>
                  </a:graphic>
                  <wp14:sizeRelV relativeFrom="margin">
                    <wp14:pctHeight>0</wp14:pctHeight>
                  </wp14:sizeRelV>
                </wp:anchor>
              </w:drawing>
            </w:r>
            <w:r w:rsidR="00B155E1">
              <w:rPr>
                <w:color w:val="auto"/>
                <w:sz w:val="24"/>
                <w:szCs w:val="24"/>
              </w:rPr>
              <w:t xml:space="preserve">As </w:t>
            </w:r>
            <w:r w:rsidR="00B155E1" w:rsidRPr="00EF6EF9">
              <w:rPr>
                <w:color w:val="auto"/>
                <w:sz w:val="24"/>
                <w:szCs w:val="24"/>
              </w:rPr>
              <w:t>we move into the Spring term,</w:t>
            </w:r>
            <w:r w:rsidR="00B155E1">
              <w:rPr>
                <w:color w:val="auto"/>
                <w:sz w:val="24"/>
                <w:szCs w:val="24"/>
              </w:rPr>
              <w:t xml:space="preserve"> we are having a big push on reading in school and at home. </w:t>
            </w:r>
            <w:r>
              <w:rPr>
                <w:color w:val="auto"/>
                <w:sz w:val="24"/>
                <w:szCs w:val="24"/>
              </w:rPr>
              <w:t xml:space="preserve">We are asking the </w:t>
            </w:r>
            <w:r w:rsidR="00B155E1">
              <w:rPr>
                <w:color w:val="auto"/>
                <w:sz w:val="24"/>
                <w:szCs w:val="24"/>
              </w:rPr>
              <w:t xml:space="preserve">children </w:t>
            </w:r>
            <w:r>
              <w:rPr>
                <w:color w:val="auto"/>
                <w:sz w:val="24"/>
                <w:szCs w:val="24"/>
              </w:rPr>
              <w:t>to</w:t>
            </w:r>
            <w:r w:rsidR="00B155E1">
              <w:rPr>
                <w:color w:val="auto"/>
                <w:sz w:val="24"/>
                <w:szCs w:val="24"/>
              </w:rPr>
              <w:t xml:space="preserve"> bring a bag into school with their reading book and</w:t>
            </w:r>
            <w:r>
              <w:rPr>
                <w:color w:val="auto"/>
                <w:sz w:val="24"/>
                <w:szCs w:val="24"/>
              </w:rPr>
              <w:t xml:space="preserve"> reading</w:t>
            </w:r>
            <w:r w:rsidR="00B155E1">
              <w:rPr>
                <w:color w:val="auto"/>
                <w:sz w:val="24"/>
                <w:szCs w:val="24"/>
              </w:rPr>
              <w:t xml:space="preserve"> record every day. If they have lost them, we will replace them this week. Please can you ensure that all your children are reading at home for at least 10 minutes every day and that you sign their records to let us know that they have done so. We will</w:t>
            </w:r>
            <w:r>
              <w:rPr>
                <w:color w:val="auto"/>
                <w:sz w:val="24"/>
                <w:szCs w:val="24"/>
              </w:rPr>
              <w:t xml:space="preserve"> also</w:t>
            </w:r>
            <w:r w:rsidR="00B155E1">
              <w:rPr>
                <w:color w:val="auto"/>
                <w:sz w:val="24"/>
                <w:szCs w:val="24"/>
              </w:rPr>
              <w:t xml:space="preserve"> be doing guided reading in school most days where the children will be reading in small groups.</w:t>
            </w:r>
            <w:r>
              <w:rPr>
                <w:color w:val="auto"/>
                <w:sz w:val="24"/>
                <w:szCs w:val="24"/>
              </w:rPr>
              <w:t xml:space="preserve"> </w:t>
            </w:r>
            <w:r w:rsidR="00B155E1">
              <w:rPr>
                <w:color w:val="auto"/>
                <w:sz w:val="24"/>
                <w:szCs w:val="24"/>
              </w:rPr>
              <w:t xml:space="preserve">If you need more books, please do ask. </w:t>
            </w:r>
            <w:r>
              <w:rPr>
                <w:color w:val="auto"/>
                <w:sz w:val="24"/>
                <w:szCs w:val="24"/>
              </w:rPr>
              <w:t xml:space="preserve">Reading has always been a strength at St. Mary’s and we are proud of the children’s achievements in reading and comprehension skills, therefore, we are going to be starting to award prizes to children for reaching various reading targets. More details to follow soon. </w:t>
            </w:r>
          </w:p>
          <w:p w14:paraId="1300C3DA" w14:textId="6217E80E" w:rsidR="00B155E1" w:rsidRPr="00EF6EF9" w:rsidRDefault="000B34B8" w:rsidP="00B155E1">
            <w:pPr>
              <w:rPr>
                <w:color w:val="1F497D" w:themeColor="text2"/>
                <w:sz w:val="24"/>
                <w:szCs w:val="24"/>
                <w:u w:val="single"/>
              </w:rPr>
            </w:pPr>
            <w:r>
              <w:rPr>
                <w:color w:val="auto"/>
                <w:sz w:val="24"/>
                <w:szCs w:val="24"/>
              </w:rPr>
              <w:t xml:space="preserve">  </w:t>
            </w:r>
          </w:p>
          <w:p w14:paraId="1F6640C3" w14:textId="77777777" w:rsidR="00B155E1" w:rsidRDefault="00B155E1" w:rsidP="00B155E1">
            <w:pPr>
              <w:rPr>
                <w:b/>
                <w:bCs/>
                <w:color w:val="1F497D" w:themeColor="text2"/>
                <w:sz w:val="28"/>
                <w:szCs w:val="28"/>
                <w:u w:val="single"/>
              </w:rPr>
            </w:pPr>
          </w:p>
          <w:p w14:paraId="4BF1B12E" w14:textId="30CF4604" w:rsidR="00E95250" w:rsidRPr="008D6F86" w:rsidRDefault="00E95250" w:rsidP="00C755F3">
            <w:pPr>
              <w:rPr>
                <w:sz w:val="28"/>
                <w:szCs w:val="28"/>
              </w:rPr>
            </w:pPr>
          </w:p>
        </w:tc>
      </w:tr>
      <w:tr w:rsidR="007F74B6" w:rsidRPr="00FE0AEA" w14:paraId="7A96271F" w14:textId="77777777" w:rsidTr="00CD0C93">
        <w:trPr>
          <w:trHeight w:val="2814"/>
        </w:trPr>
        <w:tc>
          <w:tcPr>
            <w:tcW w:w="5512" w:type="dxa"/>
            <w:vAlign w:val="bottom"/>
          </w:tcPr>
          <w:p w14:paraId="01431742" w14:textId="6632B12E"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3F108A78" w:rsidR="007F74B6" w:rsidRPr="00FE0AEA" w:rsidRDefault="00A32A96" w:rsidP="007F74B6">
                <w:pPr>
                  <w:pStyle w:val="NewsletterDate"/>
                </w:pPr>
                <w:r>
                  <w:t>4th January 2022</w:t>
                </w:r>
              </w:p>
            </w:sdtContent>
          </w:sdt>
        </w:tc>
      </w:tr>
    </w:tbl>
    <w:p w14:paraId="681E5400" w14:textId="74E1FC31" w:rsidR="00DD60A4" w:rsidRDefault="00DD60A4" w:rsidP="00ED4F68"/>
    <w:p w14:paraId="0346D68D" w14:textId="54AA2982" w:rsidR="00500527" w:rsidRDefault="00500527" w:rsidP="00ED4F68"/>
    <w:p w14:paraId="05E45EED" w14:textId="5649CB39" w:rsidR="00500527" w:rsidRPr="00500527" w:rsidRDefault="00500527" w:rsidP="00ED4F68">
      <w:pPr>
        <w:rPr>
          <w:b/>
          <w:bCs/>
          <w:color w:val="17365D" w:themeColor="text2" w:themeShade="BF"/>
          <w:sz w:val="24"/>
          <w:szCs w:val="24"/>
          <w:u w:val="single"/>
        </w:rPr>
      </w:pPr>
      <w:r w:rsidRPr="00500527">
        <w:rPr>
          <w:b/>
          <w:bCs/>
          <w:color w:val="17365D" w:themeColor="text2" w:themeShade="BF"/>
          <w:sz w:val="24"/>
          <w:szCs w:val="24"/>
          <w:u w:val="single"/>
        </w:rPr>
        <w:t xml:space="preserve">CHEESE AND WINE EVENING </w:t>
      </w:r>
    </w:p>
    <w:p w14:paraId="227BC026" w14:textId="1A9E86F9" w:rsidR="00500527" w:rsidRDefault="00500527" w:rsidP="00ED4F68">
      <w:pPr>
        <w:rPr>
          <w:b/>
          <w:bCs/>
          <w:color w:val="1F497D" w:themeColor="text2"/>
          <w:sz w:val="24"/>
          <w:szCs w:val="24"/>
        </w:rPr>
      </w:pPr>
    </w:p>
    <w:p w14:paraId="3E4898CA" w14:textId="4111040F" w:rsidR="008D2784" w:rsidRDefault="00471F4F" w:rsidP="00ED4F68">
      <w:pPr>
        <w:rPr>
          <w:color w:val="auto"/>
          <w:sz w:val="24"/>
          <w:szCs w:val="24"/>
        </w:rPr>
      </w:pPr>
      <w:r>
        <w:rPr>
          <w:noProof/>
          <w:color w:val="auto"/>
          <w:sz w:val="24"/>
          <w:szCs w:val="24"/>
        </w:rPr>
        <w:drawing>
          <wp:anchor distT="0" distB="0" distL="114300" distR="114300" simplePos="0" relativeHeight="251674624" behindDoc="0" locked="0" layoutInCell="1" allowOverlap="1" wp14:anchorId="260A3CB6" wp14:editId="4FC25FBE">
            <wp:simplePos x="0" y="0"/>
            <wp:positionH relativeFrom="margin">
              <wp:posOffset>1371600</wp:posOffset>
            </wp:positionH>
            <wp:positionV relativeFrom="paragraph">
              <wp:posOffset>640080</wp:posOffset>
            </wp:positionV>
            <wp:extent cx="127635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76350" cy="1171575"/>
                    </a:xfrm>
                    <a:prstGeom prst="rect">
                      <a:avLst/>
                    </a:prstGeom>
                  </pic:spPr>
                </pic:pic>
              </a:graphicData>
            </a:graphic>
            <wp14:sizeRelH relativeFrom="margin">
              <wp14:pctWidth>0</wp14:pctWidth>
            </wp14:sizeRelH>
            <wp14:sizeRelV relativeFrom="margin">
              <wp14:pctHeight>0</wp14:pctHeight>
            </wp14:sizeRelV>
          </wp:anchor>
        </w:drawing>
      </w:r>
      <w:r w:rsidR="00500527" w:rsidRPr="00500527">
        <w:rPr>
          <w:color w:val="auto"/>
          <w:sz w:val="24"/>
          <w:szCs w:val="24"/>
        </w:rPr>
        <w:t>Friends of St. Mary’s are holding a cheese and wine night in the school hall on Friday, 28</w:t>
      </w:r>
      <w:r w:rsidR="00500527" w:rsidRPr="00500527">
        <w:rPr>
          <w:color w:val="auto"/>
          <w:sz w:val="24"/>
          <w:szCs w:val="24"/>
          <w:vertAlign w:val="superscript"/>
        </w:rPr>
        <w:t>th</w:t>
      </w:r>
      <w:r w:rsidR="00500527" w:rsidRPr="00500527">
        <w:rPr>
          <w:color w:val="auto"/>
          <w:sz w:val="24"/>
          <w:szCs w:val="24"/>
        </w:rPr>
        <w:t xml:space="preserve"> January from 7pm. Tickets are £16 each. Please let us know if you would like tickets. They are limited so do let us know</w:t>
      </w:r>
      <w:r w:rsidR="008D2784">
        <w:rPr>
          <w:color w:val="auto"/>
          <w:sz w:val="24"/>
          <w:szCs w:val="24"/>
        </w:rPr>
        <w:t xml:space="preserve"> if you want tickets</w:t>
      </w:r>
      <w:r w:rsidR="00500527" w:rsidRPr="00500527">
        <w:rPr>
          <w:color w:val="auto"/>
          <w:sz w:val="24"/>
          <w:szCs w:val="24"/>
        </w:rPr>
        <w:t xml:space="preserve"> ASAP to avoid disappointment. </w:t>
      </w:r>
      <w:r w:rsidR="008D2784">
        <w:rPr>
          <w:color w:val="auto"/>
          <w:sz w:val="24"/>
          <w:szCs w:val="24"/>
        </w:rPr>
        <w:t>They will need to be paid for to secure your reservation.</w:t>
      </w:r>
    </w:p>
    <w:p w14:paraId="760BD914" w14:textId="07A9CDCD" w:rsidR="00B155E1" w:rsidRDefault="00B155E1" w:rsidP="00ED4F68">
      <w:pPr>
        <w:rPr>
          <w:color w:val="auto"/>
          <w:sz w:val="24"/>
          <w:szCs w:val="24"/>
        </w:rPr>
      </w:pPr>
    </w:p>
    <w:p w14:paraId="240BBF9F" w14:textId="0DD34FF7" w:rsidR="00B155E1" w:rsidRDefault="00B155E1" w:rsidP="00ED4F68">
      <w:pPr>
        <w:rPr>
          <w:color w:val="auto"/>
          <w:sz w:val="24"/>
          <w:szCs w:val="24"/>
        </w:rPr>
      </w:pPr>
    </w:p>
    <w:p w14:paraId="62DF5B6F" w14:textId="0C9308E8" w:rsidR="00B155E1" w:rsidRDefault="00471F4F" w:rsidP="00ED4F68">
      <w:pPr>
        <w:rPr>
          <w:color w:val="auto"/>
          <w:sz w:val="24"/>
          <w:szCs w:val="24"/>
        </w:rPr>
      </w:pPr>
      <w:r w:rsidRPr="008D2784">
        <w:rPr>
          <w:b/>
          <w:bCs/>
          <w:color w:val="17365D" w:themeColor="text2" w:themeShade="BF"/>
          <w:u w:val="single"/>
        </w:rPr>
        <w:drawing>
          <wp:anchor distT="0" distB="0" distL="114300" distR="114300" simplePos="0" relativeHeight="251675648" behindDoc="0" locked="0" layoutInCell="1" allowOverlap="1" wp14:anchorId="7349295F" wp14:editId="266BCED1">
            <wp:simplePos x="0" y="0"/>
            <wp:positionH relativeFrom="margin">
              <wp:posOffset>3943350</wp:posOffset>
            </wp:positionH>
            <wp:positionV relativeFrom="paragraph">
              <wp:posOffset>10795</wp:posOffset>
            </wp:positionV>
            <wp:extent cx="2719241" cy="1628775"/>
            <wp:effectExtent l="0" t="0" r="5080" b="0"/>
            <wp:wrapNone/>
            <wp:docPr id="3" name="Picture 3" descr="picture containing text, sign, screenshot, po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containing text, sign, screenshot, point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9241" cy="1628775"/>
                    </a:xfrm>
                    <a:prstGeom prst="rect">
                      <a:avLst/>
                    </a:prstGeom>
                  </pic:spPr>
                </pic:pic>
              </a:graphicData>
            </a:graphic>
            <wp14:sizeRelH relativeFrom="margin">
              <wp14:pctWidth>0</wp14:pctWidth>
            </wp14:sizeRelH>
            <wp14:sizeRelV relativeFrom="margin">
              <wp14:pctHeight>0</wp14:pctHeight>
            </wp14:sizeRelV>
          </wp:anchor>
        </w:drawing>
      </w:r>
    </w:p>
    <w:p w14:paraId="467BA55B" w14:textId="108360B7" w:rsidR="00B155E1" w:rsidRDefault="00B155E1" w:rsidP="00ED4F68">
      <w:pPr>
        <w:rPr>
          <w:color w:val="auto"/>
          <w:sz w:val="24"/>
          <w:szCs w:val="24"/>
        </w:rPr>
      </w:pPr>
    </w:p>
    <w:p w14:paraId="1B21F8FE" w14:textId="31F7DAD6" w:rsidR="00B155E1" w:rsidRDefault="00B155E1" w:rsidP="00ED4F68">
      <w:pPr>
        <w:rPr>
          <w:color w:val="auto"/>
          <w:sz w:val="24"/>
          <w:szCs w:val="24"/>
        </w:rPr>
      </w:pPr>
    </w:p>
    <w:p w14:paraId="6EB4ED67" w14:textId="2E048088" w:rsidR="00B155E1" w:rsidRDefault="00B155E1" w:rsidP="00ED4F68">
      <w:pPr>
        <w:rPr>
          <w:color w:val="auto"/>
          <w:sz w:val="24"/>
          <w:szCs w:val="24"/>
        </w:rPr>
      </w:pPr>
    </w:p>
    <w:p w14:paraId="7DC3A703" w14:textId="741BF57B" w:rsidR="00B155E1" w:rsidRDefault="00B155E1" w:rsidP="00ED4F68">
      <w:pPr>
        <w:rPr>
          <w:color w:val="auto"/>
          <w:sz w:val="24"/>
          <w:szCs w:val="24"/>
        </w:rPr>
      </w:pPr>
    </w:p>
    <w:p w14:paraId="449459C8" w14:textId="6F22CE99" w:rsidR="008D2784" w:rsidRPr="008D2784" w:rsidRDefault="008D2784" w:rsidP="00ED4F68">
      <w:pPr>
        <w:rPr>
          <w:b/>
          <w:bCs/>
          <w:color w:val="17365D" w:themeColor="text2" w:themeShade="BF"/>
          <w:sz w:val="24"/>
          <w:szCs w:val="24"/>
          <w:u w:val="single"/>
        </w:rPr>
      </w:pPr>
    </w:p>
    <w:p w14:paraId="13C62BE9" w14:textId="166EC8FB" w:rsidR="008D2784" w:rsidRDefault="008D2784" w:rsidP="00ED4F68">
      <w:pPr>
        <w:rPr>
          <w:b/>
          <w:bCs/>
          <w:color w:val="17365D" w:themeColor="text2" w:themeShade="BF"/>
          <w:sz w:val="24"/>
          <w:szCs w:val="24"/>
          <w:u w:val="single"/>
        </w:rPr>
      </w:pPr>
      <w:r w:rsidRPr="008D2784">
        <w:rPr>
          <w:b/>
          <w:bCs/>
          <w:color w:val="17365D" w:themeColor="text2" w:themeShade="BF"/>
          <w:sz w:val="24"/>
          <w:szCs w:val="24"/>
          <w:u w:val="single"/>
        </w:rPr>
        <w:t>SPORTS FOR CHAMPIONS</w:t>
      </w:r>
    </w:p>
    <w:p w14:paraId="3F1E00D5" w14:textId="7D12B7CD" w:rsidR="008D2784" w:rsidRDefault="008D2784" w:rsidP="00ED4F68">
      <w:pPr>
        <w:rPr>
          <w:b/>
          <w:bCs/>
          <w:color w:val="17365D" w:themeColor="text2" w:themeShade="BF"/>
          <w:sz w:val="24"/>
          <w:szCs w:val="24"/>
          <w:u w:val="single"/>
        </w:rPr>
      </w:pPr>
    </w:p>
    <w:p w14:paraId="6E9083DA" w14:textId="2F018DEF" w:rsidR="008D2784" w:rsidRPr="004B211A" w:rsidRDefault="008D2784" w:rsidP="008D2784">
      <w:pPr>
        <w:rPr>
          <w:color w:val="auto"/>
          <w:sz w:val="24"/>
          <w:szCs w:val="24"/>
        </w:rPr>
      </w:pPr>
      <w:r w:rsidRPr="004B211A">
        <w:rPr>
          <w:color w:val="auto"/>
          <w:sz w:val="24"/>
          <w:szCs w:val="24"/>
        </w:rPr>
        <w:t>On the 10</w:t>
      </w:r>
      <w:r w:rsidRPr="004B211A">
        <w:rPr>
          <w:color w:val="auto"/>
          <w:sz w:val="24"/>
          <w:szCs w:val="24"/>
          <w:vertAlign w:val="superscript"/>
        </w:rPr>
        <w:t>th</w:t>
      </w:r>
      <w:r w:rsidRPr="004B211A">
        <w:rPr>
          <w:color w:val="auto"/>
          <w:sz w:val="24"/>
          <w:szCs w:val="24"/>
        </w:rPr>
        <w:t xml:space="preserve"> of February, we welcome James Ball, </w:t>
      </w:r>
    </w:p>
    <w:p w14:paraId="31660568" w14:textId="779086A7" w:rsidR="008D2784" w:rsidRPr="004B211A" w:rsidRDefault="004B211A" w:rsidP="008D2784">
      <w:pPr>
        <w:rPr>
          <w:color w:val="auto"/>
          <w:sz w:val="24"/>
          <w:szCs w:val="24"/>
        </w:rPr>
      </w:pPr>
      <w:r w:rsidRPr="004B211A">
        <w:rPr>
          <w:color w:val="auto"/>
          <w:sz w:val="24"/>
          <w:szCs w:val="24"/>
        </w:rPr>
        <w:t>P</w:t>
      </w:r>
      <w:r w:rsidR="008D2784" w:rsidRPr="004B211A">
        <w:rPr>
          <w:color w:val="auto"/>
          <w:sz w:val="24"/>
          <w:szCs w:val="24"/>
        </w:rPr>
        <w:t xml:space="preserve">ara </w:t>
      </w:r>
      <w:r w:rsidRPr="004B211A">
        <w:rPr>
          <w:color w:val="auto"/>
          <w:sz w:val="24"/>
          <w:szCs w:val="24"/>
        </w:rPr>
        <w:t>Olympian</w:t>
      </w:r>
      <w:r w:rsidR="00597300">
        <w:rPr>
          <w:color w:val="auto"/>
          <w:sz w:val="24"/>
          <w:szCs w:val="24"/>
        </w:rPr>
        <w:t>,</w:t>
      </w:r>
      <w:r w:rsidR="008D2784" w:rsidRPr="004B211A">
        <w:rPr>
          <w:color w:val="auto"/>
          <w:sz w:val="24"/>
          <w:szCs w:val="24"/>
        </w:rPr>
        <w:t xml:space="preserve"> into school to talk to our children about</w:t>
      </w:r>
    </w:p>
    <w:p w14:paraId="409279D4" w14:textId="77777777" w:rsidR="00597300" w:rsidRDefault="008D2784" w:rsidP="008D2784">
      <w:pPr>
        <w:rPr>
          <w:color w:val="auto"/>
          <w:sz w:val="24"/>
          <w:szCs w:val="24"/>
        </w:rPr>
      </w:pPr>
      <w:r w:rsidRPr="004B211A">
        <w:rPr>
          <w:color w:val="auto"/>
          <w:sz w:val="24"/>
          <w:szCs w:val="24"/>
        </w:rPr>
        <w:t>being an Olympian and</w:t>
      </w:r>
      <w:r w:rsidR="00597300">
        <w:rPr>
          <w:color w:val="auto"/>
          <w:sz w:val="24"/>
          <w:szCs w:val="24"/>
        </w:rPr>
        <w:t xml:space="preserve"> also</w:t>
      </w:r>
      <w:r w:rsidRPr="004B211A">
        <w:rPr>
          <w:color w:val="auto"/>
          <w:sz w:val="24"/>
          <w:szCs w:val="24"/>
        </w:rPr>
        <w:t xml:space="preserve"> to do </w:t>
      </w:r>
      <w:r w:rsidR="004B211A" w:rsidRPr="004B211A">
        <w:rPr>
          <w:color w:val="auto"/>
          <w:sz w:val="24"/>
          <w:szCs w:val="24"/>
        </w:rPr>
        <w:t>a sponsored fitness</w:t>
      </w:r>
    </w:p>
    <w:p w14:paraId="53A96240" w14:textId="2052AFCA" w:rsidR="00597300" w:rsidRPr="004B211A" w:rsidRDefault="004B211A" w:rsidP="008D2784">
      <w:pPr>
        <w:rPr>
          <w:color w:val="auto"/>
          <w:sz w:val="24"/>
          <w:szCs w:val="24"/>
        </w:rPr>
      </w:pPr>
      <w:r w:rsidRPr="004B211A">
        <w:rPr>
          <w:color w:val="auto"/>
          <w:sz w:val="24"/>
          <w:szCs w:val="24"/>
        </w:rPr>
        <w:t>circuit</w:t>
      </w:r>
      <w:r w:rsidR="000A167F">
        <w:rPr>
          <w:color w:val="auto"/>
          <w:sz w:val="24"/>
          <w:szCs w:val="24"/>
        </w:rPr>
        <w:t>. Some</w:t>
      </w:r>
      <w:r w:rsidR="00597300">
        <w:rPr>
          <w:color w:val="auto"/>
          <w:sz w:val="24"/>
          <w:szCs w:val="24"/>
        </w:rPr>
        <w:t xml:space="preserve"> of the sponsor money that the children raise helps to support these athletes as they</w:t>
      </w:r>
      <w:r w:rsidR="00471F4F">
        <w:rPr>
          <w:color w:val="auto"/>
          <w:sz w:val="24"/>
          <w:szCs w:val="24"/>
        </w:rPr>
        <w:t xml:space="preserve"> </w:t>
      </w:r>
      <w:r w:rsidR="00597300">
        <w:rPr>
          <w:color w:val="auto"/>
          <w:sz w:val="24"/>
          <w:szCs w:val="24"/>
        </w:rPr>
        <w:t xml:space="preserve">progress </w:t>
      </w:r>
      <w:r w:rsidR="000A167F">
        <w:rPr>
          <w:color w:val="auto"/>
          <w:sz w:val="24"/>
          <w:szCs w:val="24"/>
        </w:rPr>
        <w:t>i</w:t>
      </w:r>
      <w:r w:rsidR="00597300">
        <w:rPr>
          <w:color w:val="auto"/>
          <w:sz w:val="24"/>
          <w:szCs w:val="24"/>
        </w:rPr>
        <w:t>n their sporting careers. The children will be bringing home a sponsor form and any money raised is</w:t>
      </w:r>
      <w:r w:rsidR="00471F4F">
        <w:rPr>
          <w:color w:val="auto"/>
          <w:sz w:val="24"/>
          <w:szCs w:val="24"/>
        </w:rPr>
        <w:t xml:space="preserve"> </w:t>
      </w:r>
      <w:r w:rsidR="00597300">
        <w:rPr>
          <w:color w:val="auto"/>
          <w:sz w:val="24"/>
          <w:szCs w:val="24"/>
        </w:rPr>
        <w:t xml:space="preserve">gratefully received. </w:t>
      </w:r>
    </w:p>
    <w:p w14:paraId="5BC50BCB" w14:textId="56E58D3C" w:rsidR="00500527" w:rsidRDefault="008D2784" w:rsidP="00ED4F68">
      <w:pPr>
        <w:rPr>
          <w:color w:val="auto"/>
          <w:sz w:val="24"/>
          <w:szCs w:val="24"/>
        </w:rPr>
      </w:pPr>
      <w:r>
        <w:rPr>
          <w:color w:val="17365D" w:themeColor="text2" w:themeShade="BF"/>
          <w:sz w:val="24"/>
          <w:szCs w:val="24"/>
        </w:rPr>
        <w:t xml:space="preserve"> </w:t>
      </w:r>
      <w:r>
        <w:rPr>
          <w:color w:val="auto"/>
          <w:sz w:val="24"/>
          <w:szCs w:val="24"/>
        </w:rPr>
        <w:t xml:space="preserve"> </w:t>
      </w:r>
    </w:p>
    <w:p w14:paraId="00785FB1" w14:textId="25BDD14B" w:rsidR="00B155E1" w:rsidRPr="00B155E1" w:rsidRDefault="00B155E1" w:rsidP="00B155E1">
      <w:pPr>
        <w:rPr>
          <w:b/>
          <w:bCs/>
          <w:color w:val="1F497D" w:themeColor="text2"/>
          <w:sz w:val="24"/>
          <w:szCs w:val="24"/>
          <w:u w:val="single"/>
        </w:rPr>
      </w:pPr>
      <w:r w:rsidRPr="00B155E1">
        <w:rPr>
          <w:b/>
          <w:bCs/>
          <w:color w:val="1F497D" w:themeColor="text2"/>
          <w:sz w:val="24"/>
          <w:szCs w:val="24"/>
          <w:u w:val="single"/>
        </w:rPr>
        <w:t>MUSIC LESSONS</w:t>
      </w:r>
    </w:p>
    <w:p w14:paraId="24FBC852" w14:textId="77777777" w:rsidR="00B155E1" w:rsidRPr="00B155E1" w:rsidRDefault="00B155E1" w:rsidP="00B155E1">
      <w:pPr>
        <w:rPr>
          <w:color w:val="auto"/>
          <w:sz w:val="24"/>
          <w:szCs w:val="24"/>
        </w:rPr>
      </w:pPr>
    </w:p>
    <w:p w14:paraId="63AD5732" w14:textId="24BA6B94" w:rsidR="00500527" w:rsidRDefault="00471F4F" w:rsidP="00ED4F68">
      <w:pPr>
        <w:rPr>
          <w:color w:val="auto"/>
          <w:sz w:val="24"/>
          <w:szCs w:val="24"/>
        </w:rPr>
      </w:pPr>
      <w:r>
        <w:rPr>
          <w:b/>
          <w:bCs/>
          <w:noProof/>
          <w:color w:val="1F497D" w:themeColor="text2"/>
          <w:sz w:val="24"/>
          <w:szCs w:val="24"/>
        </w:rPr>
        <w:drawing>
          <wp:anchor distT="0" distB="0" distL="114300" distR="114300" simplePos="0" relativeHeight="251677696" behindDoc="0" locked="0" layoutInCell="1" allowOverlap="1" wp14:anchorId="4C2C8DF2" wp14:editId="7EA5A079">
            <wp:simplePos x="0" y="0"/>
            <wp:positionH relativeFrom="column">
              <wp:posOffset>3800475</wp:posOffset>
            </wp:positionH>
            <wp:positionV relativeFrom="paragraph">
              <wp:posOffset>1670050</wp:posOffset>
            </wp:positionV>
            <wp:extent cx="238125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381250" cy="1047750"/>
                    </a:xfrm>
                    <a:prstGeom prst="rect">
                      <a:avLst/>
                    </a:prstGeom>
                  </pic:spPr>
                </pic:pic>
              </a:graphicData>
            </a:graphic>
            <wp14:sizeRelH relativeFrom="margin">
              <wp14:pctWidth>0</wp14:pctWidth>
            </wp14:sizeRelH>
            <wp14:sizeRelV relativeFrom="margin">
              <wp14:pctHeight>0</wp14:pctHeight>
            </wp14:sizeRelV>
          </wp:anchor>
        </w:drawing>
      </w:r>
      <w:r w:rsidR="00B155E1" w:rsidRPr="00B155E1">
        <w:rPr>
          <w:color w:val="auto"/>
          <w:sz w:val="24"/>
          <w:szCs w:val="24"/>
        </w:rPr>
        <w:t xml:space="preserve">Unfortunately, Mr. Hawkes will be unable to continue piano lessons in school as he is planning to move house. We thank him for all his hard work with our children who have all made super progress with him and wish him all the very best. In the meantime, we will be looking for another piano teacher to take over from him and will keep you all informed. </w:t>
      </w:r>
      <w:r>
        <w:rPr>
          <w:color w:val="auto"/>
          <w:sz w:val="24"/>
          <w:szCs w:val="24"/>
        </w:rPr>
        <w:t xml:space="preserve"> </w:t>
      </w:r>
      <w:r w:rsidR="00B155E1" w:rsidRPr="00B155E1">
        <w:rPr>
          <w:color w:val="auto"/>
          <w:sz w:val="24"/>
          <w:szCs w:val="24"/>
        </w:rPr>
        <w:t xml:space="preserve">In the meantime, we are very excited to welcome the ‘We Create Music’ company into school who will be working with all our children from years 1 up to year 6 over the Spring term. Children in years 1,2,3 will be having 6 hours of ukulele lessons this half term in school and then years 4.5.6 after the half term holiday. ‘We Create Music’ are also offering a free guitar taster lesson on Wednesday 5th January with a view to starting lessons next week. We already have a handful of children who are interested in the taster session but we will include any children that would like to have a try.     </w:t>
      </w:r>
    </w:p>
    <w:p w14:paraId="1A394FB8" w14:textId="41884B38" w:rsidR="00471F4F" w:rsidRPr="00500527" w:rsidRDefault="00471F4F" w:rsidP="00ED4F68">
      <w:pPr>
        <w:rPr>
          <w:b/>
          <w:bCs/>
          <w:color w:val="1F497D" w:themeColor="text2"/>
          <w:sz w:val="24"/>
          <w:szCs w:val="24"/>
        </w:rPr>
      </w:pPr>
      <w:r>
        <w:rPr>
          <w:color w:val="auto"/>
          <w:sz w:val="24"/>
          <w:szCs w:val="24"/>
        </w:rPr>
        <w:tab/>
      </w:r>
    </w:p>
    <w:sectPr w:rsidR="00471F4F" w:rsidRPr="00500527" w:rsidSect="009630D9">
      <w:headerReference w:type="default" r:id="rId18"/>
      <w:headerReference w:type="first" r:id="rId19"/>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35D1" w14:textId="77777777" w:rsidR="00A355DF" w:rsidRDefault="00A355DF">
      <w:pPr>
        <w:spacing w:after="0"/>
      </w:pPr>
      <w:r>
        <w:separator/>
      </w:r>
    </w:p>
  </w:endnote>
  <w:endnote w:type="continuationSeparator" w:id="0">
    <w:p w14:paraId="00D289CB" w14:textId="77777777" w:rsidR="00A355DF" w:rsidRDefault="00A35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E064" w14:textId="77777777" w:rsidR="00A355DF" w:rsidRDefault="00A355DF">
      <w:pPr>
        <w:spacing w:after="0"/>
      </w:pPr>
      <w:r>
        <w:separator/>
      </w:r>
    </w:p>
  </w:footnote>
  <w:footnote w:type="continuationSeparator" w:id="0">
    <w:p w14:paraId="531267F6" w14:textId="77777777" w:rsidR="00A355DF" w:rsidRDefault="00A355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6258A"/>
    <w:rsid w:val="0008008E"/>
    <w:rsid w:val="000805EA"/>
    <w:rsid w:val="00083E9F"/>
    <w:rsid w:val="000A167F"/>
    <w:rsid w:val="000A2B41"/>
    <w:rsid w:val="000B34B8"/>
    <w:rsid w:val="000F0843"/>
    <w:rsid w:val="000F3AD0"/>
    <w:rsid w:val="00105812"/>
    <w:rsid w:val="00127B84"/>
    <w:rsid w:val="00175E15"/>
    <w:rsid w:val="001855BE"/>
    <w:rsid w:val="00193E46"/>
    <w:rsid w:val="001A4094"/>
    <w:rsid w:val="001B7505"/>
    <w:rsid w:val="001D22C0"/>
    <w:rsid w:val="001F7C38"/>
    <w:rsid w:val="00200213"/>
    <w:rsid w:val="002072E7"/>
    <w:rsid w:val="00210C2E"/>
    <w:rsid w:val="002325F5"/>
    <w:rsid w:val="002411EE"/>
    <w:rsid w:val="00244206"/>
    <w:rsid w:val="00250F1D"/>
    <w:rsid w:val="00261B6E"/>
    <w:rsid w:val="002A4D07"/>
    <w:rsid w:val="002B58CF"/>
    <w:rsid w:val="002B740F"/>
    <w:rsid w:val="00306B13"/>
    <w:rsid w:val="0031698D"/>
    <w:rsid w:val="003636A1"/>
    <w:rsid w:val="00371FE7"/>
    <w:rsid w:val="00374573"/>
    <w:rsid w:val="00383D66"/>
    <w:rsid w:val="003B6895"/>
    <w:rsid w:val="003D44BE"/>
    <w:rsid w:val="003E21F0"/>
    <w:rsid w:val="003E7977"/>
    <w:rsid w:val="00402B3D"/>
    <w:rsid w:val="004276EC"/>
    <w:rsid w:val="0044621C"/>
    <w:rsid w:val="00463837"/>
    <w:rsid w:val="00464B09"/>
    <w:rsid w:val="00471F4F"/>
    <w:rsid w:val="0047573F"/>
    <w:rsid w:val="004A4CDF"/>
    <w:rsid w:val="004B1491"/>
    <w:rsid w:val="004B211A"/>
    <w:rsid w:val="004B2BB5"/>
    <w:rsid w:val="004C0402"/>
    <w:rsid w:val="004C3871"/>
    <w:rsid w:val="004E4CAD"/>
    <w:rsid w:val="004F0D34"/>
    <w:rsid w:val="004F0F33"/>
    <w:rsid w:val="004F4259"/>
    <w:rsid w:val="00500527"/>
    <w:rsid w:val="00500AA0"/>
    <w:rsid w:val="00522ED3"/>
    <w:rsid w:val="005265EC"/>
    <w:rsid w:val="00591DA5"/>
    <w:rsid w:val="00597300"/>
    <w:rsid w:val="005A3D35"/>
    <w:rsid w:val="005D0646"/>
    <w:rsid w:val="005D4148"/>
    <w:rsid w:val="005E5DB5"/>
    <w:rsid w:val="00600FA0"/>
    <w:rsid w:val="00612F89"/>
    <w:rsid w:val="00615239"/>
    <w:rsid w:val="00631843"/>
    <w:rsid w:val="0065012C"/>
    <w:rsid w:val="00654661"/>
    <w:rsid w:val="006563B3"/>
    <w:rsid w:val="006634F9"/>
    <w:rsid w:val="00675DF4"/>
    <w:rsid w:val="00690C71"/>
    <w:rsid w:val="006918DB"/>
    <w:rsid w:val="006A5B75"/>
    <w:rsid w:val="006B2F4B"/>
    <w:rsid w:val="006B4C74"/>
    <w:rsid w:val="00741825"/>
    <w:rsid w:val="00744E39"/>
    <w:rsid w:val="00795096"/>
    <w:rsid w:val="00795A78"/>
    <w:rsid w:val="007B09C3"/>
    <w:rsid w:val="007B2312"/>
    <w:rsid w:val="007C6AC9"/>
    <w:rsid w:val="007D6C9E"/>
    <w:rsid w:val="007E1E06"/>
    <w:rsid w:val="007F0213"/>
    <w:rsid w:val="007F5638"/>
    <w:rsid w:val="007F74B6"/>
    <w:rsid w:val="008064FB"/>
    <w:rsid w:val="00806C3A"/>
    <w:rsid w:val="00827C04"/>
    <w:rsid w:val="00855A8D"/>
    <w:rsid w:val="00890396"/>
    <w:rsid w:val="008A18A4"/>
    <w:rsid w:val="008A5906"/>
    <w:rsid w:val="008A6840"/>
    <w:rsid w:val="008C4BA8"/>
    <w:rsid w:val="008C6625"/>
    <w:rsid w:val="008D2784"/>
    <w:rsid w:val="008D3765"/>
    <w:rsid w:val="008D6822"/>
    <w:rsid w:val="008D6F86"/>
    <w:rsid w:val="008E32C7"/>
    <w:rsid w:val="00915937"/>
    <w:rsid w:val="0092572E"/>
    <w:rsid w:val="009630D9"/>
    <w:rsid w:val="0096511B"/>
    <w:rsid w:val="00965239"/>
    <w:rsid w:val="00987D33"/>
    <w:rsid w:val="00990252"/>
    <w:rsid w:val="0099119B"/>
    <w:rsid w:val="009C18D2"/>
    <w:rsid w:val="009D5450"/>
    <w:rsid w:val="009E24C8"/>
    <w:rsid w:val="00A026E7"/>
    <w:rsid w:val="00A034F2"/>
    <w:rsid w:val="00A0456B"/>
    <w:rsid w:val="00A0782A"/>
    <w:rsid w:val="00A11CE4"/>
    <w:rsid w:val="00A32A96"/>
    <w:rsid w:val="00A34AAF"/>
    <w:rsid w:val="00A355DF"/>
    <w:rsid w:val="00A66E05"/>
    <w:rsid w:val="00A82C09"/>
    <w:rsid w:val="00AA71A8"/>
    <w:rsid w:val="00AA72C5"/>
    <w:rsid w:val="00AD10E8"/>
    <w:rsid w:val="00AD1D74"/>
    <w:rsid w:val="00AD2428"/>
    <w:rsid w:val="00AD4383"/>
    <w:rsid w:val="00AD55A4"/>
    <w:rsid w:val="00B118A5"/>
    <w:rsid w:val="00B155E1"/>
    <w:rsid w:val="00B221B9"/>
    <w:rsid w:val="00B33075"/>
    <w:rsid w:val="00B47EFF"/>
    <w:rsid w:val="00B555C2"/>
    <w:rsid w:val="00B63F95"/>
    <w:rsid w:val="00BA0E7B"/>
    <w:rsid w:val="00BB1F73"/>
    <w:rsid w:val="00BB788E"/>
    <w:rsid w:val="00BE25CF"/>
    <w:rsid w:val="00BF19F1"/>
    <w:rsid w:val="00C243F9"/>
    <w:rsid w:val="00C44580"/>
    <w:rsid w:val="00C5306F"/>
    <w:rsid w:val="00C755F3"/>
    <w:rsid w:val="00C8123D"/>
    <w:rsid w:val="00C95A25"/>
    <w:rsid w:val="00CC012D"/>
    <w:rsid w:val="00CD0C93"/>
    <w:rsid w:val="00CD3E4D"/>
    <w:rsid w:val="00CD68F5"/>
    <w:rsid w:val="00CD7B4D"/>
    <w:rsid w:val="00CF1D3A"/>
    <w:rsid w:val="00CF2186"/>
    <w:rsid w:val="00D06254"/>
    <w:rsid w:val="00D72AB0"/>
    <w:rsid w:val="00D878E7"/>
    <w:rsid w:val="00DB477E"/>
    <w:rsid w:val="00DB5CF1"/>
    <w:rsid w:val="00DC0FCB"/>
    <w:rsid w:val="00DC14C4"/>
    <w:rsid w:val="00DD60A4"/>
    <w:rsid w:val="00DF5692"/>
    <w:rsid w:val="00DF6ABC"/>
    <w:rsid w:val="00E01829"/>
    <w:rsid w:val="00E22250"/>
    <w:rsid w:val="00E37BEB"/>
    <w:rsid w:val="00E53521"/>
    <w:rsid w:val="00E93E23"/>
    <w:rsid w:val="00E94B2A"/>
    <w:rsid w:val="00E95250"/>
    <w:rsid w:val="00EA36FB"/>
    <w:rsid w:val="00EC065E"/>
    <w:rsid w:val="00ED0410"/>
    <w:rsid w:val="00ED4F35"/>
    <w:rsid w:val="00ED4F68"/>
    <w:rsid w:val="00EE034B"/>
    <w:rsid w:val="00EF0D31"/>
    <w:rsid w:val="00EF6EF9"/>
    <w:rsid w:val="00EF760A"/>
    <w:rsid w:val="00F04B3C"/>
    <w:rsid w:val="00F16870"/>
    <w:rsid w:val="00F26F26"/>
    <w:rsid w:val="00F4516F"/>
    <w:rsid w:val="00F52EA2"/>
    <w:rsid w:val="00F81447"/>
    <w:rsid w:val="00F9170A"/>
    <w:rsid w:val="00FA551B"/>
    <w:rsid w:val="00FB109C"/>
    <w:rsid w:val="00FB3914"/>
    <w:rsid w:val="00FE0AEA"/>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9"/>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freesvg.org/pile-of-colorful-books" TargetMode="External"/><Relationship Id="rId17" Type="http://schemas.openxmlformats.org/officeDocument/2006/relationships/hyperlink" Target="https://pixabay.com/en/acoustic-guitar-guitar-295348/"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eesvg.org/white-wine-and-cheese-icon-vector-graphi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91A85"/>
    <w:rsid w:val="001C76CB"/>
    <w:rsid w:val="001D0644"/>
    <w:rsid w:val="002E40CE"/>
    <w:rsid w:val="004062C2"/>
    <w:rsid w:val="004379D9"/>
    <w:rsid w:val="00460DA8"/>
    <w:rsid w:val="006712D2"/>
    <w:rsid w:val="00A06D0E"/>
    <w:rsid w:val="00A40DEE"/>
    <w:rsid w:val="00AF11D5"/>
    <w:rsid w:val="00B536EE"/>
    <w:rsid w:val="00B65FDB"/>
    <w:rsid w:val="00B70F77"/>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4th January 2022</cp:keywords>
  <cp:lastModifiedBy/>
  <cp:revision>1</cp:revision>
  <dcterms:created xsi:type="dcterms:W3CDTF">2022-01-04T13:52:00Z</dcterms:created>
  <dcterms:modified xsi:type="dcterms:W3CDTF">2022-01-04T13:52:00Z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