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bookmarkStart w:id="0" w:name="_GoBack"/>
      <w:bookmarkEnd w:id="0"/>
    </w:p>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Default="002152DC" w:rsidP="00880B14">
      <w:pPr>
        <w:jc w:val="center"/>
        <w:rPr>
          <w:rFonts w:eastAsia="Comic Sans MS" w:cstheme="minorHAnsi"/>
          <w:sz w:val="52"/>
          <w:szCs w:val="52"/>
          <w:u w:val="single"/>
        </w:rPr>
      </w:pPr>
      <w:r>
        <w:rPr>
          <w:rFonts w:eastAsia="Comic Sans MS" w:cstheme="minorHAnsi"/>
          <w:sz w:val="52"/>
          <w:szCs w:val="52"/>
          <w:u w:val="single"/>
        </w:rPr>
        <w:t>Teacher Appraisal</w:t>
      </w:r>
      <w:r w:rsidR="00D43213">
        <w:rPr>
          <w:rFonts w:eastAsia="Comic Sans MS" w:cstheme="minorHAnsi"/>
          <w:sz w:val="52"/>
          <w:szCs w:val="52"/>
          <w:u w:val="single"/>
        </w:rPr>
        <w:t xml:space="preserve"> </w:t>
      </w:r>
      <w:r w:rsidR="00DD6F4D" w:rsidRPr="002F4ECF">
        <w:rPr>
          <w:rFonts w:eastAsia="Comic Sans MS" w:cstheme="minorHAnsi"/>
          <w:sz w:val="52"/>
          <w:szCs w:val="52"/>
          <w:u w:val="single"/>
        </w:rPr>
        <w:t>Policy</w:t>
      </w:r>
    </w:p>
    <w:p w:rsidR="00D305AA" w:rsidRPr="00970FCA" w:rsidRDefault="00D305AA" w:rsidP="00D305AA">
      <w:pPr>
        <w:jc w:val="center"/>
        <w:rPr>
          <w:rFonts w:ascii="Arial" w:hAnsi="Arial" w:cs="Arial"/>
          <w:b/>
        </w:rPr>
      </w:pPr>
      <w:r>
        <w:rPr>
          <w:rFonts w:ascii="Arial" w:hAnsi="Arial"/>
          <w:b/>
        </w:rPr>
        <w:t>TEACHERS IN CENTRALLY MANAGED SERVICES (SEPTEMBER 2018)</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6C0646" w:rsidRPr="005B6B85" w:rsidRDefault="006C0646" w:rsidP="006C0646">
      <w:pPr>
        <w:jc w:val="both"/>
        <w:rPr>
          <w:rFonts w:ascii="Comic Sans MS" w:hAnsi="Comic Sans MS"/>
          <w:sz w:val="28"/>
          <w:szCs w:val="28"/>
        </w:rPr>
      </w:pPr>
    </w:p>
    <w:p w:rsidR="002152DC" w:rsidRPr="00B97ED4" w:rsidRDefault="002152DC" w:rsidP="002152DC">
      <w:pPr>
        <w:jc w:val="both"/>
        <w:rPr>
          <w:rFonts w:ascii="Comic Sans MS" w:hAnsi="Comic Sans MS" w:cs="Arial"/>
          <w:sz w:val="24"/>
          <w:szCs w:val="24"/>
          <w:lang w:val="en-US"/>
        </w:rPr>
      </w:pPr>
      <w:r w:rsidRPr="00B97ED4">
        <w:rPr>
          <w:rFonts w:ascii="Comic Sans MS" w:hAnsi="Comic Sans MS" w:cs="Arial"/>
          <w:sz w:val="24"/>
          <w:szCs w:val="24"/>
          <w:lang w:val="en-US"/>
        </w:rPr>
        <w:t xml:space="preserve">This Policy </w:t>
      </w:r>
      <w:proofErr w:type="gramStart"/>
      <w:r w:rsidRPr="00B97ED4">
        <w:rPr>
          <w:rFonts w:ascii="Comic Sans MS" w:hAnsi="Comic Sans MS" w:cs="Arial"/>
          <w:sz w:val="24"/>
          <w:szCs w:val="24"/>
          <w:lang w:val="en-US"/>
        </w:rPr>
        <w:t>has been developed</w:t>
      </w:r>
      <w:proofErr w:type="gramEnd"/>
      <w:r w:rsidRPr="00B97ED4">
        <w:rPr>
          <w:rFonts w:ascii="Comic Sans MS" w:hAnsi="Comic Sans MS" w:cs="Arial"/>
          <w:sz w:val="24"/>
          <w:szCs w:val="24"/>
          <w:lang w:val="en-US"/>
        </w:rPr>
        <w:t xml:space="preserve"> in consultation with the </w:t>
      </w:r>
      <w:proofErr w:type="spellStart"/>
      <w:r w:rsidRPr="00B97ED4">
        <w:rPr>
          <w:rFonts w:ascii="Comic Sans MS" w:hAnsi="Comic Sans MS" w:cs="Arial"/>
          <w:sz w:val="24"/>
          <w:szCs w:val="24"/>
          <w:lang w:val="en-US"/>
        </w:rPr>
        <w:t>recognised</w:t>
      </w:r>
      <w:proofErr w:type="spellEnd"/>
      <w:r w:rsidRPr="00B97ED4">
        <w:rPr>
          <w:rFonts w:ascii="Comic Sans MS" w:hAnsi="Comic Sans MS" w:cs="Arial"/>
          <w:sz w:val="24"/>
          <w:szCs w:val="24"/>
          <w:lang w:val="en-US"/>
        </w:rPr>
        <w:t xml:space="preserve"> Teacher Trade Unions. </w:t>
      </w:r>
      <w:proofErr w:type="gramStart"/>
      <w:r w:rsidRPr="00B97ED4">
        <w:rPr>
          <w:rFonts w:ascii="Comic Sans MS" w:hAnsi="Comic Sans MS" w:cs="Arial"/>
          <w:sz w:val="24"/>
          <w:szCs w:val="24"/>
        </w:rPr>
        <w:t>However</w:t>
      </w:r>
      <w:proofErr w:type="gramEnd"/>
      <w:r w:rsidRPr="00B97ED4">
        <w:rPr>
          <w:rFonts w:ascii="Comic Sans MS" w:hAnsi="Comic Sans MS" w:cs="Arial"/>
          <w:sz w:val="24"/>
          <w:szCs w:val="24"/>
        </w:rPr>
        <w:t xml:space="preserve"> some Teacher trade union representatives have confirmed that they do not fully agree with the full content of the Policy.</w:t>
      </w:r>
    </w:p>
    <w:p w:rsidR="002152DC" w:rsidRPr="00B97ED4" w:rsidRDefault="002152DC" w:rsidP="002152DC">
      <w:pPr>
        <w:jc w:val="both"/>
        <w:rPr>
          <w:rFonts w:ascii="Comic Sans MS" w:hAnsi="Comic Sans MS" w:cs="Arial"/>
          <w:sz w:val="24"/>
          <w:szCs w:val="24"/>
          <w:lang w:val="en-US"/>
        </w:rPr>
      </w:pPr>
    </w:p>
    <w:p w:rsidR="002152DC" w:rsidRPr="00B97ED4" w:rsidRDefault="002152DC" w:rsidP="00D305AA">
      <w:pPr>
        <w:numPr>
          <w:ilvl w:val="0"/>
          <w:numId w:val="1"/>
        </w:numPr>
        <w:spacing w:after="0" w:line="240" w:lineRule="auto"/>
        <w:ind w:left="567" w:hanging="567"/>
        <w:jc w:val="both"/>
        <w:rPr>
          <w:rFonts w:ascii="Comic Sans MS" w:hAnsi="Comic Sans MS" w:cs="Arial"/>
          <w:b/>
          <w:sz w:val="24"/>
          <w:szCs w:val="24"/>
        </w:rPr>
      </w:pPr>
      <w:r w:rsidRPr="00B97ED4">
        <w:rPr>
          <w:rFonts w:ascii="Comic Sans MS" w:hAnsi="Comic Sans MS" w:cs="Arial"/>
          <w:b/>
          <w:sz w:val="24"/>
          <w:szCs w:val="24"/>
        </w:rPr>
        <w:t xml:space="preserve">PURPOSE </w:t>
      </w:r>
    </w:p>
    <w:p w:rsidR="002152DC" w:rsidRPr="00B97ED4" w:rsidRDefault="002152DC" w:rsidP="002152DC">
      <w:pPr>
        <w:jc w:val="both"/>
        <w:rPr>
          <w:rFonts w:ascii="Comic Sans MS" w:hAnsi="Comic Sans MS" w:cs="Arial"/>
          <w:b/>
          <w:sz w:val="24"/>
          <w:szCs w:val="24"/>
        </w:rPr>
      </w:pPr>
    </w:p>
    <w:p w:rsidR="002152DC" w:rsidRPr="00B97ED4" w:rsidRDefault="002152DC" w:rsidP="00D305AA">
      <w:pPr>
        <w:numPr>
          <w:ilvl w:val="1"/>
          <w:numId w:val="6"/>
        </w:numPr>
        <w:tabs>
          <w:tab w:val="left" w:pos="567"/>
        </w:tabs>
        <w:spacing w:after="0" w:line="240" w:lineRule="auto"/>
        <w:ind w:left="567" w:hanging="567"/>
        <w:jc w:val="both"/>
        <w:rPr>
          <w:rFonts w:ascii="Comic Sans MS" w:hAnsi="Comic Sans MS" w:cs="Arial"/>
          <w:sz w:val="24"/>
          <w:szCs w:val="24"/>
          <w:lang w:val="en-US"/>
        </w:rPr>
      </w:pPr>
      <w:r w:rsidRPr="00B97ED4">
        <w:rPr>
          <w:rFonts w:ascii="Comic Sans MS" w:hAnsi="Comic Sans MS" w:cs="Arial"/>
          <w:sz w:val="24"/>
          <w:szCs w:val="24"/>
          <w:lang w:val="en-US"/>
        </w:rPr>
        <w:t xml:space="preserve">This policy sets out the framework for a clear and consistent assessment of the overall performance of teachers, including the </w:t>
      </w:r>
      <w:proofErr w:type="spellStart"/>
      <w:r w:rsidRPr="00B97ED4">
        <w:rPr>
          <w:rFonts w:ascii="Comic Sans MS" w:hAnsi="Comic Sans MS" w:cs="Arial"/>
          <w:sz w:val="24"/>
          <w:szCs w:val="24"/>
          <w:lang w:val="en-US"/>
        </w:rPr>
        <w:t>Headteacher</w:t>
      </w:r>
      <w:proofErr w:type="spellEnd"/>
      <w:r w:rsidRPr="00B97ED4">
        <w:rPr>
          <w:rFonts w:ascii="Comic Sans MS" w:hAnsi="Comic Sans MS" w:cs="Arial"/>
          <w:sz w:val="24"/>
          <w:szCs w:val="24"/>
          <w:lang w:val="en-US"/>
        </w:rPr>
        <w:t>, and for supporting their personal and professional development within the context of the Service’s plan for improving educational provision and performance, and the standards expected of teachers/</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w:t>
      </w:r>
    </w:p>
    <w:p w:rsidR="002152DC" w:rsidRPr="00B97ED4" w:rsidRDefault="002152DC" w:rsidP="002152DC">
      <w:pPr>
        <w:tabs>
          <w:tab w:val="left" w:pos="567"/>
        </w:tabs>
        <w:ind w:left="360"/>
        <w:jc w:val="both"/>
        <w:rPr>
          <w:rFonts w:ascii="Comic Sans MS" w:hAnsi="Comic Sans MS" w:cs="Arial"/>
          <w:sz w:val="24"/>
          <w:szCs w:val="24"/>
          <w:lang w:val="en-US"/>
        </w:rPr>
      </w:pPr>
    </w:p>
    <w:p w:rsidR="002152DC" w:rsidRPr="00B97ED4" w:rsidRDefault="002152DC" w:rsidP="00D305AA">
      <w:pPr>
        <w:numPr>
          <w:ilvl w:val="1"/>
          <w:numId w:val="6"/>
        </w:numPr>
        <w:tabs>
          <w:tab w:val="left" w:pos="567"/>
        </w:tabs>
        <w:spacing w:after="0" w:line="240" w:lineRule="auto"/>
        <w:ind w:left="567" w:hanging="567"/>
        <w:jc w:val="both"/>
        <w:rPr>
          <w:rFonts w:ascii="Comic Sans MS" w:hAnsi="Comic Sans MS" w:cs="Arial"/>
          <w:sz w:val="24"/>
          <w:szCs w:val="24"/>
          <w:lang w:val="en-US"/>
        </w:rPr>
      </w:pPr>
      <w:r w:rsidRPr="00B97ED4">
        <w:rPr>
          <w:rFonts w:ascii="Comic Sans MS" w:hAnsi="Comic Sans MS" w:cs="Arial"/>
          <w:sz w:val="24"/>
          <w:szCs w:val="24"/>
          <w:lang w:val="en-US"/>
        </w:rPr>
        <w:t xml:space="preserve">The appraisal policy </w:t>
      </w:r>
      <w:proofErr w:type="gramStart"/>
      <w:r w:rsidRPr="00B97ED4">
        <w:rPr>
          <w:rFonts w:ascii="Comic Sans MS" w:hAnsi="Comic Sans MS" w:cs="Arial"/>
          <w:sz w:val="24"/>
          <w:szCs w:val="24"/>
          <w:lang w:val="en-US"/>
        </w:rPr>
        <w:t>will be used</w:t>
      </w:r>
      <w:proofErr w:type="gramEnd"/>
      <w:r w:rsidRPr="00B97ED4">
        <w:rPr>
          <w:rFonts w:ascii="Comic Sans MS" w:hAnsi="Comic Sans MS" w:cs="Arial"/>
          <w:sz w:val="24"/>
          <w:szCs w:val="24"/>
          <w:lang w:val="en-US"/>
        </w:rPr>
        <w:t xml:space="preserve"> to address any initial concerns that are raised about a teacher/</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 xml:space="preserve"> performance. If concerns are such that they cannot be resolved through this appraisal process, then consideration of whether to commence the capability procedure </w:t>
      </w:r>
      <w:proofErr w:type="gramStart"/>
      <w:r w:rsidRPr="00B97ED4">
        <w:rPr>
          <w:rFonts w:ascii="Comic Sans MS" w:hAnsi="Comic Sans MS" w:cs="Arial"/>
          <w:sz w:val="24"/>
          <w:szCs w:val="24"/>
          <w:lang w:val="en-US"/>
        </w:rPr>
        <w:t>will be made</w:t>
      </w:r>
      <w:proofErr w:type="gramEnd"/>
      <w:r w:rsidRPr="00B97ED4">
        <w:rPr>
          <w:rFonts w:ascii="Comic Sans MS" w:hAnsi="Comic Sans MS" w:cs="Arial"/>
          <w:sz w:val="24"/>
          <w:szCs w:val="24"/>
          <w:lang w:val="en-US"/>
        </w:rPr>
        <w:t>.</w:t>
      </w:r>
    </w:p>
    <w:p w:rsidR="002152DC" w:rsidRPr="00B97ED4" w:rsidRDefault="002152DC" w:rsidP="002152DC">
      <w:pPr>
        <w:jc w:val="both"/>
        <w:rPr>
          <w:rFonts w:ascii="Comic Sans MS" w:hAnsi="Comic Sans MS" w:cs="Arial"/>
          <w:sz w:val="24"/>
          <w:szCs w:val="24"/>
          <w:lang w:val="en-US"/>
        </w:rPr>
      </w:pPr>
    </w:p>
    <w:p w:rsidR="002152DC" w:rsidRPr="00B97ED4" w:rsidRDefault="002152DC" w:rsidP="00D305AA">
      <w:pPr>
        <w:numPr>
          <w:ilvl w:val="0"/>
          <w:numId w:val="1"/>
        </w:numPr>
        <w:spacing w:after="0" w:line="240" w:lineRule="auto"/>
        <w:ind w:left="567" w:hanging="567"/>
        <w:jc w:val="both"/>
        <w:outlineLvl w:val="0"/>
        <w:rPr>
          <w:rFonts w:ascii="Comic Sans MS" w:hAnsi="Comic Sans MS" w:cs="Arial"/>
          <w:b/>
          <w:sz w:val="24"/>
          <w:szCs w:val="24"/>
          <w:lang w:val="en-US"/>
        </w:rPr>
      </w:pPr>
      <w:r w:rsidRPr="00B97ED4">
        <w:rPr>
          <w:rFonts w:ascii="Comic Sans MS" w:hAnsi="Comic Sans MS" w:cs="Arial"/>
          <w:b/>
          <w:sz w:val="24"/>
          <w:szCs w:val="24"/>
        </w:rPr>
        <w:t xml:space="preserve">APPLICATION </w:t>
      </w:r>
    </w:p>
    <w:p w:rsidR="002152DC" w:rsidRPr="00B97ED4" w:rsidRDefault="002152DC" w:rsidP="002152DC">
      <w:pPr>
        <w:jc w:val="both"/>
        <w:outlineLvl w:val="0"/>
        <w:rPr>
          <w:rFonts w:ascii="Comic Sans MS" w:hAnsi="Comic Sans MS" w:cs="Arial"/>
          <w:sz w:val="24"/>
          <w:szCs w:val="24"/>
          <w:lang w:val="en-US"/>
        </w:rPr>
      </w:pPr>
    </w:p>
    <w:p w:rsidR="002152DC" w:rsidRPr="00B97ED4" w:rsidRDefault="002152DC" w:rsidP="002152DC">
      <w:pPr>
        <w:ind w:left="567" w:hanging="567"/>
        <w:jc w:val="both"/>
        <w:rPr>
          <w:rFonts w:ascii="Comic Sans MS" w:hAnsi="Comic Sans MS" w:cs="Arial"/>
          <w:sz w:val="24"/>
          <w:szCs w:val="24"/>
          <w:lang w:val="en-US"/>
        </w:rPr>
      </w:pPr>
      <w:r w:rsidRPr="00B97ED4">
        <w:rPr>
          <w:rFonts w:ascii="Comic Sans MS" w:hAnsi="Comic Sans MS" w:cs="Arial"/>
          <w:sz w:val="24"/>
          <w:szCs w:val="24"/>
          <w:lang w:val="en-US"/>
        </w:rPr>
        <w:t>2.1</w:t>
      </w:r>
      <w:r w:rsidRPr="00B97ED4">
        <w:rPr>
          <w:rFonts w:ascii="Comic Sans MS" w:hAnsi="Comic Sans MS" w:cs="Arial"/>
          <w:sz w:val="24"/>
          <w:szCs w:val="24"/>
          <w:lang w:val="en-US"/>
        </w:rPr>
        <w:tab/>
        <w:t xml:space="preserve">This policy applies to the </w:t>
      </w:r>
      <w:proofErr w:type="spellStart"/>
      <w:r w:rsidRPr="00B97ED4">
        <w:rPr>
          <w:rFonts w:ascii="Comic Sans MS" w:hAnsi="Comic Sans MS" w:cs="Arial"/>
          <w:sz w:val="24"/>
          <w:szCs w:val="24"/>
          <w:lang w:val="en-US"/>
        </w:rPr>
        <w:t>Headteacher</w:t>
      </w:r>
      <w:proofErr w:type="spellEnd"/>
      <w:r w:rsidRPr="00B97ED4">
        <w:rPr>
          <w:rFonts w:ascii="Comic Sans MS" w:hAnsi="Comic Sans MS" w:cs="Arial"/>
          <w:sz w:val="24"/>
          <w:szCs w:val="24"/>
          <w:lang w:val="en-US"/>
        </w:rPr>
        <w:t xml:space="preserve"> and to all teachers employed in a centrally managed service within the Council, except those on contracts of less than one term, those undergoing induction (</w:t>
      </w:r>
      <w:proofErr w:type="spellStart"/>
      <w:r w:rsidRPr="00B97ED4">
        <w:rPr>
          <w:rFonts w:ascii="Comic Sans MS" w:hAnsi="Comic Sans MS" w:cs="Arial"/>
          <w:sz w:val="24"/>
          <w:szCs w:val="24"/>
          <w:lang w:val="en-US"/>
        </w:rPr>
        <w:t>ie</w:t>
      </w:r>
      <w:proofErr w:type="spellEnd"/>
      <w:r w:rsidRPr="00B97ED4">
        <w:rPr>
          <w:rFonts w:ascii="Comic Sans MS" w:hAnsi="Comic Sans MS" w:cs="Arial"/>
          <w:sz w:val="24"/>
          <w:szCs w:val="24"/>
          <w:lang w:val="en-US"/>
        </w:rPr>
        <w:t xml:space="preserve"> NQTs) and those who are subject to the Capability Policy.</w:t>
      </w:r>
    </w:p>
    <w:p w:rsidR="002152DC" w:rsidRPr="00B97ED4" w:rsidRDefault="002152DC" w:rsidP="002152DC">
      <w:pPr>
        <w:jc w:val="both"/>
        <w:rPr>
          <w:rFonts w:ascii="Comic Sans MS" w:hAnsi="Comic Sans MS" w:cs="Arial"/>
          <w:i/>
          <w:sz w:val="24"/>
          <w:szCs w:val="24"/>
          <w:lang w:val="en-US"/>
        </w:rPr>
      </w:pPr>
      <w:r w:rsidRPr="00B97ED4">
        <w:rPr>
          <w:rFonts w:ascii="Comic Sans MS" w:hAnsi="Comic Sans MS" w:cs="Arial"/>
          <w:sz w:val="24"/>
          <w:szCs w:val="24"/>
          <w:lang w:val="en-US"/>
        </w:rPr>
        <w:t xml:space="preserve"> </w:t>
      </w:r>
    </w:p>
    <w:p w:rsidR="002152DC" w:rsidRPr="00B97ED4" w:rsidRDefault="002152DC" w:rsidP="002152DC">
      <w:pPr>
        <w:tabs>
          <w:tab w:val="left" w:pos="567"/>
        </w:tabs>
        <w:jc w:val="both"/>
        <w:rPr>
          <w:rFonts w:ascii="Comic Sans MS" w:hAnsi="Comic Sans MS" w:cs="Arial"/>
          <w:i/>
          <w:sz w:val="24"/>
          <w:szCs w:val="24"/>
          <w:lang w:val="en-US"/>
        </w:rPr>
      </w:pPr>
      <w:r w:rsidRPr="00B97ED4">
        <w:rPr>
          <w:rFonts w:ascii="Comic Sans MS" w:hAnsi="Comic Sans MS" w:cs="Arial"/>
          <w:sz w:val="24"/>
          <w:szCs w:val="24"/>
          <w:lang w:val="en-US"/>
        </w:rPr>
        <w:t>2.2</w:t>
      </w:r>
      <w:r w:rsidRPr="00B97ED4">
        <w:rPr>
          <w:rFonts w:ascii="Comic Sans MS" w:hAnsi="Comic Sans MS" w:cs="Arial"/>
          <w:sz w:val="24"/>
          <w:szCs w:val="24"/>
          <w:lang w:val="en-US"/>
        </w:rPr>
        <w:tab/>
        <w:t>Separate arrangements exist for the appraisal of support staff.</w:t>
      </w:r>
    </w:p>
    <w:p w:rsidR="002152DC" w:rsidRDefault="002152DC" w:rsidP="002152DC">
      <w:pPr>
        <w:jc w:val="both"/>
        <w:outlineLvl w:val="0"/>
        <w:rPr>
          <w:rFonts w:ascii="Comic Sans MS" w:hAnsi="Comic Sans MS" w:cs="Arial"/>
          <w:sz w:val="24"/>
          <w:szCs w:val="24"/>
          <w:lang w:val="en-US"/>
        </w:rPr>
      </w:pPr>
    </w:p>
    <w:p w:rsidR="002152DC" w:rsidRDefault="002152DC" w:rsidP="002152DC">
      <w:pPr>
        <w:jc w:val="both"/>
        <w:outlineLvl w:val="0"/>
        <w:rPr>
          <w:rFonts w:ascii="Comic Sans MS" w:hAnsi="Comic Sans MS" w:cs="Arial"/>
          <w:sz w:val="24"/>
          <w:szCs w:val="24"/>
          <w:lang w:val="en-US"/>
        </w:rPr>
      </w:pPr>
    </w:p>
    <w:p w:rsidR="002152DC" w:rsidRDefault="002152DC" w:rsidP="002152DC">
      <w:pPr>
        <w:jc w:val="both"/>
        <w:outlineLvl w:val="0"/>
        <w:rPr>
          <w:rFonts w:ascii="Comic Sans MS" w:hAnsi="Comic Sans MS" w:cs="Arial"/>
          <w:sz w:val="24"/>
          <w:szCs w:val="24"/>
          <w:lang w:val="en-US"/>
        </w:rPr>
      </w:pPr>
    </w:p>
    <w:p w:rsidR="002152DC" w:rsidRDefault="002152DC" w:rsidP="002152DC">
      <w:pPr>
        <w:jc w:val="both"/>
        <w:outlineLvl w:val="0"/>
        <w:rPr>
          <w:rFonts w:ascii="Comic Sans MS" w:hAnsi="Comic Sans MS" w:cs="Arial"/>
          <w:sz w:val="24"/>
          <w:szCs w:val="24"/>
          <w:lang w:val="en-US"/>
        </w:rPr>
      </w:pPr>
    </w:p>
    <w:p w:rsidR="002152DC" w:rsidRPr="00B97ED4" w:rsidRDefault="002152DC" w:rsidP="002152DC">
      <w:pPr>
        <w:jc w:val="both"/>
        <w:outlineLvl w:val="0"/>
        <w:rPr>
          <w:rFonts w:ascii="Comic Sans MS" w:hAnsi="Comic Sans MS" w:cs="Arial"/>
          <w:sz w:val="24"/>
          <w:szCs w:val="24"/>
          <w:lang w:val="en-US"/>
        </w:rPr>
      </w:pPr>
    </w:p>
    <w:p w:rsidR="002152DC" w:rsidRPr="00B97ED4" w:rsidRDefault="002152DC" w:rsidP="00D305AA">
      <w:pPr>
        <w:numPr>
          <w:ilvl w:val="0"/>
          <w:numId w:val="1"/>
        </w:numPr>
        <w:spacing w:after="0" w:line="240" w:lineRule="auto"/>
        <w:ind w:left="567" w:hanging="567"/>
        <w:jc w:val="both"/>
        <w:outlineLvl w:val="0"/>
        <w:rPr>
          <w:rFonts w:ascii="Comic Sans MS" w:hAnsi="Comic Sans MS" w:cs="Arial"/>
          <w:b/>
          <w:sz w:val="24"/>
          <w:szCs w:val="24"/>
          <w:lang w:val="en-US"/>
        </w:rPr>
      </w:pPr>
      <w:r w:rsidRPr="00B97ED4">
        <w:rPr>
          <w:rFonts w:ascii="Comic Sans MS" w:hAnsi="Comic Sans MS" w:cs="Arial"/>
          <w:b/>
          <w:sz w:val="24"/>
          <w:szCs w:val="24"/>
          <w:lang w:val="en-US"/>
        </w:rPr>
        <w:lastRenderedPageBreak/>
        <w:t>STATEMENT OF INTENT</w:t>
      </w:r>
    </w:p>
    <w:p w:rsidR="002152DC" w:rsidRPr="00B97ED4" w:rsidRDefault="002152DC" w:rsidP="002152DC">
      <w:pPr>
        <w:jc w:val="both"/>
        <w:outlineLvl w:val="0"/>
        <w:rPr>
          <w:rFonts w:ascii="Comic Sans MS" w:hAnsi="Comic Sans MS" w:cs="Arial"/>
          <w:b/>
          <w:sz w:val="24"/>
          <w:szCs w:val="24"/>
          <w:lang w:val="en-US"/>
        </w:rPr>
      </w:pPr>
    </w:p>
    <w:p w:rsidR="002152DC" w:rsidRPr="00B97ED4" w:rsidRDefault="002152DC" w:rsidP="002152DC">
      <w:pPr>
        <w:tabs>
          <w:tab w:val="left" w:pos="567"/>
        </w:tabs>
        <w:ind w:left="567" w:hanging="567"/>
        <w:jc w:val="both"/>
        <w:outlineLvl w:val="0"/>
        <w:rPr>
          <w:rFonts w:ascii="Comic Sans MS" w:hAnsi="Comic Sans MS" w:cs="Arial"/>
          <w:b/>
          <w:sz w:val="24"/>
          <w:szCs w:val="24"/>
          <w:lang w:val="en-US"/>
        </w:rPr>
      </w:pPr>
      <w:r w:rsidRPr="00B97ED4">
        <w:rPr>
          <w:rFonts w:ascii="Comic Sans MS" w:hAnsi="Comic Sans MS" w:cs="Arial"/>
          <w:sz w:val="24"/>
          <w:szCs w:val="24"/>
          <w:lang w:val="en-US"/>
        </w:rPr>
        <w:t>3.1</w:t>
      </w:r>
      <w:r w:rsidRPr="00B97ED4">
        <w:rPr>
          <w:rFonts w:ascii="Comic Sans MS" w:hAnsi="Comic Sans MS" w:cs="Arial"/>
          <w:sz w:val="24"/>
          <w:szCs w:val="24"/>
          <w:lang w:val="en-US"/>
        </w:rPr>
        <w:tab/>
        <w:t>Appraisal in this Service will be a supportive and developmental process designed to ensure that all teachers/</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 xml:space="preserve"> have the skills and support they need to carry out their role effectively.  It will help to ensure that teachers/</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 xml:space="preserve"> are able to continue to improve their professional practice and to develop as teachers/</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w:t>
      </w:r>
    </w:p>
    <w:p w:rsidR="002152DC" w:rsidRPr="00B97ED4" w:rsidRDefault="002152DC" w:rsidP="002152DC">
      <w:pPr>
        <w:jc w:val="both"/>
        <w:outlineLvl w:val="0"/>
        <w:rPr>
          <w:rFonts w:ascii="Comic Sans MS" w:hAnsi="Comic Sans MS" w:cs="Arial"/>
          <w:sz w:val="24"/>
          <w:szCs w:val="24"/>
          <w:lang w:val="en-US"/>
        </w:rPr>
      </w:pPr>
    </w:p>
    <w:p w:rsidR="002152DC" w:rsidRPr="00B97ED4" w:rsidRDefault="002152DC" w:rsidP="00D305AA">
      <w:pPr>
        <w:numPr>
          <w:ilvl w:val="0"/>
          <w:numId w:val="1"/>
        </w:numPr>
        <w:spacing w:after="0" w:line="240" w:lineRule="auto"/>
        <w:ind w:left="567" w:hanging="567"/>
        <w:jc w:val="both"/>
        <w:outlineLvl w:val="0"/>
        <w:rPr>
          <w:rFonts w:ascii="Comic Sans MS" w:hAnsi="Comic Sans MS" w:cs="Arial"/>
          <w:b/>
          <w:sz w:val="24"/>
          <w:szCs w:val="24"/>
          <w:lang w:val="en-US"/>
        </w:rPr>
      </w:pPr>
      <w:r w:rsidRPr="00B97ED4">
        <w:rPr>
          <w:rFonts w:ascii="Comic Sans MS" w:hAnsi="Comic Sans MS" w:cs="Arial"/>
          <w:b/>
          <w:sz w:val="24"/>
          <w:szCs w:val="24"/>
          <w:lang w:val="en-US"/>
        </w:rPr>
        <w:t>CONFIDENTIALITY STATEMENT</w:t>
      </w:r>
    </w:p>
    <w:p w:rsidR="002152DC" w:rsidRPr="00B97ED4" w:rsidRDefault="002152DC" w:rsidP="002152DC">
      <w:pPr>
        <w:jc w:val="both"/>
        <w:outlineLvl w:val="0"/>
        <w:rPr>
          <w:rFonts w:ascii="Comic Sans MS" w:hAnsi="Comic Sans MS" w:cs="Arial"/>
          <w:sz w:val="24"/>
          <w:szCs w:val="24"/>
          <w:lang w:val="en-US"/>
        </w:rPr>
      </w:pPr>
    </w:p>
    <w:p w:rsidR="002152DC" w:rsidRPr="00B97ED4" w:rsidRDefault="002152DC" w:rsidP="002152DC">
      <w:pPr>
        <w:tabs>
          <w:tab w:val="left" w:pos="567"/>
        </w:tabs>
        <w:ind w:left="567" w:hanging="567"/>
        <w:jc w:val="both"/>
        <w:rPr>
          <w:rFonts w:ascii="Comic Sans MS" w:hAnsi="Comic Sans MS"/>
          <w:sz w:val="24"/>
          <w:szCs w:val="24"/>
        </w:rPr>
      </w:pPr>
      <w:r w:rsidRPr="00B97ED4">
        <w:rPr>
          <w:rFonts w:ascii="Comic Sans MS" w:hAnsi="Comic Sans MS"/>
          <w:sz w:val="24"/>
          <w:szCs w:val="24"/>
        </w:rPr>
        <w:t>4.1</w:t>
      </w:r>
      <w:r w:rsidRPr="00B97ED4">
        <w:rPr>
          <w:rFonts w:ascii="Comic Sans MS" w:hAnsi="Comic Sans MS"/>
          <w:sz w:val="24"/>
          <w:szCs w:val="24"/>
        </w:rPr>
        <w:tab/>
        <w:t xml:space="preserve">All parties involved in this policy will be expected to observe the principle of confidentiality in relation to the contents of appraisals and any documentation that arises thereof. </w:t>
      </w:r>
    </w:p>
    <w:p w:rsidR="002152DC" w:rsidRPr="00B97ED4" w:rsidRDefault="002152DC" w:rsidP="002152DC">
      <w:pPr>
        <w:jc w:val="both"/>
        <w:rPr>
          <w:rFonts w:ascii="Comic Sans MS" w:hAnsi="Comic Sans MS"/>
          <w:sz w:val="24"/>
          <w:szCs w:val="24"/>
        </w:rPr>
      </w:pPr>
    </w:p>
    <w:p w:rsidR="002152DC" w:rsidRPr="00B97ED4" w:rsidRDefault="002152DC" w:rsidP="002152DC">
      <w:pPr>
        <w:tabs>
          <w:tab w:val="left" w:pos="567"/>
        </w:tabs>
        <w:ind w:left="567" w:hanging="567"/>
        <w:jc w:val="both"/>
        <w:rPr>
          <w:rFonts w:ascii="Comic Sans MS" w:hAnsi="Comic Sans MS"/>
          <w:sz w:val="24"/>
          <w:szCs w:val="24"/>
        </w:rPr>
      </w:pPr>
      <w:proofErr w:type="gramStart"/>
      <w:r w:rsidRPr="00B97ED4">
        <w:rPr>
          <w:rFonts w:ascii="Comic Sans MS" w:hAnsi="Comic Sans MS"/>
          <w:sz w:val="24"/>
          <w:szCs w:val="24"/>
        </w:rPr>
        <w:t>4.2</w:t>
      </w:r>
      <w:r w:rsidRPr="00B97ED4">
        <w:rPr>
          <w:rFonts w:ascii="Comic Sans MS" w:hAnsi="Comic Sans MS"/>
          <w:sz w:val="24"/>
          <w:szCs w:val="24"/>
        </w:rPr>
        <w:tab/>
        <w:t>Any documentation arising from, or the content of any discussions during appraisal meetings</w:t>
      </w:r>
      <w:proofErr w:type="gramEnd"/>
      <w:r w:rsidRPr="00B97ED4">
        <w:rPr>
          <w:rFonts w:ascii="Comic Sans MS" w:hAnsi="Comic Sans MS"/>
          <w:sz w:val="24"/>
          <w:szCs w:val="24"/>
        </w:rPr>
        <w:t xml:space="preserve"> may be shared by the Appraiser/Senior Manager with individuals involved in monitoring performance, or those involved in any capability proceedings that may follow and for quality assurance/moderation purposes. The </w:t>
      </w:r>
      <w:proofErr w:type="spellStart"/>
      <w:r w:rsidRPr="00B97ED4">
        <w:rPr>
          <w:rFonts w:ascii="Comic Sans MS" w:hAnsi="Comic Sans MS"/>
          <w:sz w:val="24"/>
          <w:szCs w:val="24"/>
        </w:rPr>
        <w:t>Appraisee</w:t>
      </w:r>
      <w:proofErr w:type="spellEnd"/>
      <w:r w:rsidRPr="00B97ED4">
        <w:rPr>
          <w:rFonts w:ascii="Comic Sans MS" w:hAnsi="Comic Sans MS"/>
          <w:sz w:val="24"/>
          <w:szCs w:val="24"/>
        </w:rPr>
        <w:t xml:space="preserve"> </w:t>
      </w:r>
      <w:proofErr w:type="gramStart"/>
      <w:r w:rsidRPr="00B97ED4">
        <w:rPr>
          <w:rFonts w:ascii="Comic Sans MS" w:hAnsi="Comic Sans MS"/>
          <w:sz w:val="24"/>
          <w:szCs w:val="24"/>
        </w:rPr>
        <w:t>should be informed</w:t>
      </w:r>
      <w:proofErr w:type="gramEnd"/>
      <w:r w:rsidRPr="00B97ED4">
        <w:rPr>
          <w:rFonts w:ascii="Comic Sans MS" w:hAnsi="Comic Sans MS"/>
          <w:sz w:val="24"/>
          <w:szCs w:val="24"/>
        </w:rPr>
        <w:t xml:space="preserve"> if documentation relating to their appraisal is shared.</w:t>
      </w:r>
    </w:p>
    <w:p w:rsidR="002152DC" w:rsidRPr="00B97ED4" w:rsidRDefault="002152DC" w:rsidP="002152DC">
      <w:pPr>
        <w:tabs>
          <w:tab w:val="left" w:pos="567"/>
        </w:tabs>
        <w:ind w:left="567" w:hanging="567"/>
        <w:jc w:val="both"/>
        <w:rPr>
          <w:rFonts w:ascii="Comic Sans MS" w:hAnsi="Comic Sans MS"/>
          <w:sz w:val="24"/>
          <w:szCs w:val="24"/>
        </w:rPr>
      </w:pPr>
    </w:p>
    <w:p w:rsidR="002152DC" w:rsidRPr="00B97ED4" w:rsidRDefault="002152DC" w:rsidP="002152DC">
      <w:pPr>
        <w:tabs>
          <w:tab w:val="left" w:pos="567"/>
        </w:tabs>
        <w:ind w:left="567" w:hanging="567"/>
        <w:jc w:val="both"/>
        <w:rPr>
          <w:rFonts w:ascii="Comic Sans MS" w:hAnsi="Comic Sans MS"/>
          <w:sz w:val="24"/>
          <w:szCs w:val="24"/>
        </w:rPr>
      </w:pPr>
      <w:proofErr w:type="gramStart"/>
      <w:r w:rsidRPr="00B97ED4">
        <w:rPr>
          <w:rFonts w:ascii="Comic Sans MS" w:hAnsi="Comic Sans MS"/>
          <w:sz w:val="24"/>
          <w:szCs w:val="24"/>
        </w:rPr>
        <w:t>4.3</w:t>
      </w:r>
      <w:r w:rsidRPr="00B97ED4">
        <w:rPr>
          <w:rFonts w:ascii="Comic Sans MS" w:hAnsi="Comic Sans MS"/>
          <w:sz w:val="24"/>
          <w:szCs w:val="24"/>
        </w:rPr>
        <w:tab/>
        <w:t>Documentation arising from, or the content of any discussions during appraisal meetings</w:t>
      </w:r>
      <w:proofErr w:type="gramEnd"/>
      <w:r w:rsidRPr="00B97ED4">
        <w:rPr>
          <w:rFonts w:ascii="Comic Sans MS" w:hAnsi="Comic Sans MS"/>
          <w:sz w:val="24"/>
          <w:szCs w:val="24"/>
        </w:rPr>
        <w:t xml:space="preserve"> should be stored securely and not stored, either electronically or manually, in any public areas within the Service/on the Service's computer network.</w:t>
      </w:r>
    </w:p>
    <w:p w:rsidR="002152DC" w:rsidRPr="00B97ED4" w:rsidRDefault="002152DC" w:rsidP="002152DC">
      <w:pPr>
        <w:tabs>
          <w:tab w:val="left" w:pos="567"/>
        </w:tabs>
        <w:ind w:left="567" w:hanging="567"/>
        <w:jc w:val="both"/>
        <w:rPr>
          <w:rFonts w:ascii="Comic Sans MS" w:hAnsi="Comic Sans MS"/>
          <w:sz w:val="24"/>
          <w:szCs w:val="24"/>
        </w:rPr>
      </w:pPr>
    </w:p>
    <w:p w:rsidR="002152DC" w:rsidRPr="00B97ED4" w:rsidRDefault="002152DC" w:rsidP="00D305AA">
      <w:pPr>
        <w:numPr>
          <w:ilvl w:val="0"/>
          <w:numId w:val="1"/>
        </w:numPr>
        <w:spacing w:after="0" w:line="240" w:lineRule="auto"/>
        <w:ind w:left="567" w:hanging="567"/>
        <w:jc w:val="both"/>
        <w:outlineLvl w:val="0"/>
        <w:rPr>
          <w:rFonts w:ascii="Comic Sans MS" w:hAnsi="Comic Sans MS" w:cs="Arial"/>
          <w:b/>
          <w:sz w:val="24"/>
          <w:szCs w:val="24"/>
          <w:lang w:val="en-US"/>
        </w:rPr>
      </w:pPr>
      <w:r w:rsidRPr="00B97ED4">
        <w:rPr>
          <w:rFonts w:ascii="Comic Sans MS" w:hAnsi="Comic Sans MS" w:cs="Arial"/>
          <w:b/>
          <w:sz w:val="24"/>
          <w:szCs w:val="24"/>
          <w:lang w:val="en-US"/>
        </w:rPr>
        <w:t>HEALTH &amp; DISABILITY</w:t>
      </w:r>
    </w:p>
    <w:p w:rsidR="002152DC" w:rsidRPr="00B97ED4" w:rsidRDefault="002152DC" w:rsidP="002152DC">
      <w:pPr>
        <w:ind w:left="567"/>
        <w:jc w:val="both"/>
        <w:outlineLvl w:val="0"/>
        <w:rPr>
          <w:rFonts w:ascii="Comic Sans MS" w:hAnsi="Comic Sans MS" w:cs="Arial"/>
          <w:sz w:val="24"/>
          <w:szCs w:val="24"/>
          <w:lang w:val="en-US"/>
        </w:rPr>
      </w:pPr>
    </w:p>
    <w:p w:rsidR="002152DC" w:rsidRPr="00B97ED4" w:rsidRDefault="002152DC" w:rsidP="002152DC">
      <w:pPr>
        <w:ind w:left="567" w:hanging="567"/>
        <w:jc w:val="both"/>
        <w:outlineLvl w:val="0"/>
        <w:rPr>
          <w:rFonts w:ascii="Comic Sans MS" w:hAnsi="Comic Sans MS" w:cs="Arial"/>
          <w:sz w:val="24"/>
          <w:szCs w:val="24"/>
          <w:lang w:val="en-US"/>
        </w:rPr>
      </w:pPr>
      <w:r w:rsidRPr="00B97ED4">
        <w:rPr>
          <w:rFonts w:ascii="Comic Sans MS" w:hAnsi="Comic Sans MS" w:cs="Arial"/>
          <w:sz w:val="24"/>
          <w:szCs w:val="24"/>
          <w:lang w:val="en-US"/>
        </w:rPr>
        <w:t>5.1</w:t>
      </w:r>
      <w:r w:rsidRPr="00B97ED4">
        <w:rPr>
          <w:rFonts w:ascii="Comic Sans MS" w:hAnsi="Comic Sans MS" w:cs="Arial"/>
          <w:sz w:val="24"/>
          <w:szCs w:val="24"/>
          <w:lang w:val="en-US"/>
        </w:rPr>
        <w:tab/>
        <w:t>The Appraiser should consider any ongoing health or disability affecting the Teacher/</w:t>
      </w:r>
      <w:proofErr w:type="spellStart"/>
      <w:r w:rsidRPr="00B97ED4">
        <w:rPr>
          <w:rFonts w:ascii="Comic Sans MS" w:hAnsi="Comic Sans MS" w:cs="Arial"/>
          <w:sz w:val="24"/>
          <w:szCs w:val="24"/>
          <w:lang w:val="en-US"/>
        </w:rPr>
        <w:t>Headteacher</w:t>
      </w:r>
      <w:proofErr w:type="spellEnd"/>
      <w:r w:rsidRPr="00B97ED4">
        <w:rPr>
          <w:rFonts w:ascii="Comic Sans MS" w:hAnsi="Comic Sans MS" w:cs="Arial"/>
          <w:sz w:val="24"/>
          <w:szCs w:val="24"/>
          <w:lang w:val="en-US"/>
        </w:rPr>
        <w:t xml:space="preserve"> during the appraisal cycle, including the possibility of considering whether any reasonable adjustments </w:t>
      </w:r>
      <w:proofErr w:type="gramStart"/>
      <w:r w:rsidRPr="00B97ED4">
        <w:rPr>
          <w:rFonts w:ascii="Comic Sans MS" w:hAnsi="Comic Sans MS" w:cs="Arial"/>
          <w:sz w:val="24"/>
          <w:szCs w:val="24"/>
          <w:lang w:val="en-US"/>
        </w:rPr>
        <w:t>should be made</w:t>
      </w:r>
      <w:proofErr w:type="gramEnd"/>
      <w:r w:rsidRPr="00B97ED4">
        <w:rPr>
          <w:rFonts w:ascii="Comic Sans MS" w:hAnsi="Comic Sans MS" w:cs="Arial"/>
          <w:sz w:val="24"/>
          <w:szCs w:val="24"/>
          <w:lang w:val="en-US"/>
        </w:rPr>
        <w:t>. The Occupational Health Unit can provide advice in this respect if required.</w:t>
      </w:r>
    </w:p>
    <w:p w:rsidR="002152DC" w:rsidRPr="00B97ED4" w:rsidRDefault="002152DC" w:rsidP="002152DC">
      <w:pPr>
        <w:jc w:val="both"/>
        <w:outlineLvl w:val="0"/>
        <w:rPr>
          <w:rFonts w:ascii="Comic Sans MS" w:hAnsi="Comic Sans MS" w:cs="Arial"/>
          <w:b/>
          <w:sz w:val="24"/>
          <w:szCs w:val="24"/>
          <w:lang w:val="en-US"/>
        </w:rPr>
      </w:pPr>
    </w:p>
    <w:p w:rsidR="002152DC" w:rsidRPr="00B97ED4" w:rsidRDefault="002152DC" w:rsidP="00D305AA">
      <w:pPr>
        <w:numPr>
          <w:ilvl w:val="0"/>
          <w:numId w:val="1"/>
        </w:numPr>
        <w:spacing w:after="0" w:line="240" w:lineRule="auto"/>
        <w:ind w:left="567" w:hanging="567"/>
        <w:jc w:val="both"/>
        <w:outlineLvl w:val="0"/>
        <w:rPr>
          <w:rFonts w:ascii="Comic Sans MS" w:hAnsi="Comic Sans MS" w:cs="Arial"/>
          <w:b/>
          <w:sz w:val="24"/>
          <w:szCs w:val="24"/>
          <w:lang w:val="en-US"/>
        </w:rPr>
      </w:pPr>
      <w:r w:rsidRPr="00B97ED4">
        <w:rPr>
          <w:rFonts w:ascii="Comic Sans MS" w:hAnsi="Comic Sans MS" w:cs="Arial"/>
          <w:b/>
          <w:sz w:val="24"/>
          <w:szCs w:val="24"/>
          <w:lang w:val="en-US"/>
        </w:rPr>
        <w:lastRenderedPageBreak/>
        <w:t>GLOSSARY OF TERMS</w:t>
      </w:r>
    </w:p>
    <w:p w:rsidR="002152DC" w:rsidRPr="00B97ED4" w:rsidRDefault="002152DC" w:rsidP="002152DC">
      <w:pPr>
        <w:ind w:left="567"/>
        <w:jc w:val="both"/>
        <w:outlineLvl w:val="0"/>
        <w:rPr>
          <w:rFonts w:ascii="Comic Sans MS" w:hAnsi="Comic Sans MS" w:cs="Arial"/>
          <w:b/>
          <w:sz w:val="24"/>
          <w:szCs w:val="24"/>
          <w:lang w:val="en-US"/>
        </w:rPr>
      </w:pPr>
    </w:p>
    <w:tbl>
      <w:tblPr>
        <w:tblW w:w="0" w:type="auto"/>
        <w:tblInd w:w="675" w:type="dxa"/>
        <w:tblLook w:val="04A0" w:firstRow="1" w:lastRow="0" w:firstColumn="1" w:lastColumn="0" w:noHBand="0" w:noVBand="1"/>
      </w:tblPr>
      <w:tblGrid>
        <w:gridCol w:w="1318"/>
        <w:gridCol w:w="7035"/>
      </w:tblGrid>
      <w:tr w:rsidR="002152DC" w:rsidRPr="00B97ED4" w:rsidTr="00FA7778">
        <w:tc>
          <w:tcPr>
            <w:tcW w:w="1276" w:type="dxa"/>
          </w:tcPr>
          <w:p w:rsidR="002152DC" w:rsidRPr="00B97ED4" w:rsidRDefault="002152DC" w:rsidP="00FA7778">
            <w:pPr>
              <w:jc w:val="both"/>
              <w:outlineLvl w:val="0"/>
              <w:rPr>
                <w:rFonts w:ascii="Comic Sans MS" w:hAnsi="Comic Sans MS" w:cs="Arial"/>
                <w:sz w:val="24"/>
                <w:szCs w:val="24"/>
                <w:lang w:val="en-US"/>
              </w:rPr>
            </w:pPr>
            <w:r w:rsidRPr="00B97ED4">
              <w:rPr>
                <w:rFonts w:ascii="Comic Sans MS" w:hAnsi="Comic Sans MS" w:cs="Arial"/>
                <w:sz w:val="24"/>
                <w:szCs w:val="24"/>
                <w:lang w:val="en-US"/>
              </w:rPr>
              <w:t>Teacher</w:t>
            </w:r>
          </w:p>
        </w:tc>
        <w:tc>
          <w:tcPr>
            <w:tcW w:w="7291" w:type="dxa"/>
          </w:tcPr>
          <w:p w:rsidR="002152DC" w:rsidRPr="00B97ED4" w:rsidRDefault="002152DC" w:rsidP="00FA7778">
            <w:pPr>
              <w:jc w:val="both"/>
              <w:outlineLvl w:val="0"/>
              <w:rPr>
                <w:rFonts w:ascii="Comic Sans MS" w:hAnsi="Comic Sans MS" w:cs="Arial"/>
                <w:sz w:val="24"/>
                <w:szCs w:val="24"/>
                <w:lang w:val="en-US"/>
              </w:rPr>
            </w:pPr>
            <w:r w:rsidRPr="00B97ED4">
              <w:rPr>
                <w:rFonts w:ascii="Comic Sans MS" w:hAnsi="Comic Sans MS" w:cs="Arial"/>
                <w:sz w:val="24"/>
                <w:szCs w:val="24"/>
                <w:lang w:val="en-US"/>
              </w:rPr>
              <w:t>Any reference to teacher within this policy refers to the person being appraised, which m</w:t>
            </w:r>
            <w:r>
              <w:rPr>
                <w:rFonts w:ascii="Comic Sans MS" w:hAnsi="Comic Sans MS" w:cs="Arial"/>
                <w:sz w:val="24"/>
                <w:szCs w:val="24"/>
                <w:lang w:val="en-US"/>
              </w:rPr>
              <w:t xml:space="preserve">ay also include the </w:t>
            </w:r>
            <w:proofErr w:type="spellStart"/>
            <w:r>
              <w:rPr>
                <w:rFonts w:ascii="Comic Sans MS" w:hAnsi="Comic Sans MS" w:cs="Arial"/>
                <w:sz w:val="24"/>
                <w:szCs w:val="24"/>
                <w:lang w:val="en-US"/>
              </w:rPr>
              <w:t>Headteacher</w:t>
            </w:r>
            <w:proofErr w:type="spellEnd"/>
          </w:p>
        </w:tc>
      </w:tr>
      <w:tr w:rsidR="002152DC" w:rsidRPr="00B97ED4" w:rsidTr="00FA7778">
        <w:tc>
          <w:tcPr>
            <w:tcW w:w="1276" w:type="dxa"/>
          </w:tcPr>
          <w:p w:rsidR="002152DC" w:rsidRPr="00B97ED4" w:rsidRDefault="002152DC" w:rsidP="00FA7778">
            <w:pPr>
              <w:jc w:val="both"/>
              <w:outlineLvl w:val="0"/>
              <w:rPr>
                <w:rFonts w:ascii="Comic Sans MS" w:hAnsi="Comic Sans MS" w:cs="Arial"/>
                <w:sz w:val="24"/>
                <w:szCs w:val="24"/>
                <w:lang w:val="en-US"/>
              </w:rPr>
            </w:pPr>
            <w:r w:rsidRPr="00B97ED4">
              <w:rPr>
                <w:rFonts w:ascii="Comic Sans MS" w:hAnsi="Comic Sans MS" w:cs="Arial"/>
                <w:sz w:val="24"/>
                <w:szCs w:val="24"/>
                <w:lang w:val="en-US"/>
              </w:rPr>
              <w:t>Appraiser</w:t>
            </w:r>
          </w:p>
        </w:tc>
        <w:tc>
          <w:tcPr>
            <w:tcW w:w="7291" w:type="dxa"/>
          </w:tcPr>
          <w:p w:rsidR="002152DC" w:rsidRPr="00B97ED4" w:rsidRDefault="002152DC" w:rsidP="00FA7778">
            <w:pPr>
              <w:jc w:val="both"/>
              <w:outlineLvl w:val="0"/>
              <w:rPr>
                <w:rFonts w:ascii="Comic Sans MS" w:hAnsi="Comic Sans MS" w:cs="Arial"/>
                <w:sz w:val="24"/>
                <w:szCs w:val="24"/>
                <w:lang w:val="en-US"/>
              </w:rPr>
            </w:pPr>
            <w:r w:rsidRPr="00B97ED4">
              <w:rPr>
                <w:rFonts w:ascii="Comic Sans MS" w:hAnsi="Comic Sans MS" w:cs="Arial"/>
                <w:sz w:val="24"/>
                <w:szCs w:val="24"/>
                <w:lang w:val="en-US"/>
              </w:rPr>
              <w:t>The person conducting the appraisal with the Teacher, which may also include the relevant senior manager or Head of Service</w:t>
            </w:r>
          </w:p>
        </w:tc>
      </w:tr>
      <w:tr w:rsidR="002152DC" w:rsidRPr="00B97ED4" w:rsidTr="00FA7778">
        <w:tc>
          <w:tcPr>
            <w:tcW w:w="1276" w:type="dxa"/>
          </w:tcPr>
          <w:p w:rsidR="002152DC" w:rsidRPr="00B97ED4" w:rsidRDefault="002152DC" w:rsidP="00FA7778">
            <w:pPr>
              <w:jc w:val="both"/>
              <w:outlineLvl w:val="0"/>
              <w:rPr>
                <w:rFonts w:ascii="Comic Sans MS" w:hAnsi="Comic Sans MS" w:cs="Arial"/>
                <w:sz w:val="24"/>
                <w:szCs w:val="24"/>
                <w:lang w:val="en-US"/>
              </w:rPr>
            </w:pPr>
            <w:r w:rsidRPr="00B97ED4">
              <w:rPr>
                <w:rFonts w:ascii="Comic Sans MS" w:hAnsi="Comic Sans MS" w:cs="Arial"/>
                <w:sz w:val="24"/>
                <w:szCs w:val="24"/>
                <w:lang w:val="en-US"/>
              </w:rPr>
              <w:t>School day</w:t>
            </w:r>
            <w:r w:rsidRPr="00B97ED4">
              <w:rPr>
                <w:rFonts w:ascii="Comic Sans MS" w:hAnsi="Comic Sans MS" w:cs="Arial"/>
                <w:sz w:val="24"/>
                <w:szCs w:val="24"/>
                <w:lang w:val="en-US"/>
              </w:rPr>
              <w:tab/>
            </w:r>
          </w:p>
        </w:tc>
        <w:tc>
          <w:tcPr>
            <w:tcW w:w="7291" w:type="dxa"/>
          </w:tcPr>
          <w:p w:rsidR="002152DC" w:rsidRPr="00B97ED4" w:rsidRDefault="002152DC" w:rsidP="00FA7778">
            <w:pPr>
              <w:jc w:val="both"/>
              <w:outlineLvl w:val="0"/>
              <w:rPr>
                <w:rFonts w:ascii="Comic Sans MS" w:hAnsi="Comic Sans MS" w:cs="Arial"/>
                <w:sz w:val="24"/>
                <w:szCs w:val="24"/>
                <w:lang w:val="en-US"/>
              </w:rPr>
            </w:pPr>
            <w:r w:rsidRPr="00B97ED4">
              <w:rPr>
                <w:rFonts w:ascii="Comic Sans MS" w:hAnsi="Comic Sans MS" w:cs="Arial"/>
                <w:sz w:val="24"/>
                <w:szCs w:val="24"/>
                <w:lang w:val="en-US"/>
              </w:rPr>
              <w:t>One of the 195 days of the published school year when a teacher is required to be available for work under the School Teachers' Pay and Conditions Document.</w:t>
            </w:r>
          </w:p>
          <w:p w:rsidR="002152DC" w:rsidRPr="00B97ED4" w:rsidRDefault="002152DC" w:rsidP="00FA7778">
            <w:pPr>
              <w:jc w:val="both"/>
              <w:outlineLvl w:val="0"/>
              <w:rPr>
                <w:rFonts w:ascii="Comic Sans MS" w:hAnsi="Comic Sans MS" w:cs="Arial"/>
                <w:sz w:val="24"/>
                <w:szCs w:val="24"/>
                <w:lang w:val="en-US"/>
              </w:rPr>
            </w:pPr>
          </w:p>
        </w:tc>
      </w:tr>
    </w:tbl>
    <w:p w:rsidR="002152DC" w:rsidRPr="00B97ED4" w:rsidRDefault="002152DC" w:rsidP="00D305AA">
      <w:pPr>
        <w:numPr>
          <w:ilvl w:val="0"/>
          <w:numId w:val="1"/>
        </w:numPr>
        <w:spacing w:after="0" w:line="240" w:lineRule="auto"/>
        <w:ind w:left="567" w:hanging="567"/>
        <w:jc w:val="both"/>
        <w:outlineLvl w:val="0"/>
        <w:rPr>
          <w:rFonts w:ascii="Comic Sans MS" w:hAnsi="Comic Sans MS" w:cs="Arial"/>
          <w:b/>
          <w:sz w:val="24"/>
          <w:szCs w:val="24"/>
          <w:lang w:val="en-US"/>
        </w:rPr>
      </w:pPr>
      <w:r w:rsidRPr="00B97ED4">
        <w:rPr>
          <w:rFonts w:ascii="Comic Sans MS" w:hAnsi="Comic Sans MS" w:cs="Arial"/>
          <w:b/>
          <w:sz w:val="24"/>
          <w:szCs w:val="24"/>
        </w:rPr>
        <w:t xml:space="preserve">THE APPRAISAL PERIOD </w:t>
      </w:r>
    </w:p>
    <w:p w:rsidR="002152DC" w:rsidRPr="00B97ED4" w:rsidRDefault="002152DC" w:rsidP="002152DC">
      <w:pPr>
        <w:jc w:val="both"/>
        <w:outlineLvl w:val="0"/>
        <w:rPr>
          <w:rFonts w:ascii="Comic Sans MS" w:hAnsi="Comic Sans MS" w:cs="Arial"/>
          <w:b/>
          <w:sz w:val="24"/>
          <w:szCs w:val="24"/>
          <w:lang w:val="en-US"/>
        </w:rPr>
      </w:pPr>
    </w:p>
    <w:p w:rsidR="002152DC" w:rsidRPr="00B97ED4" w:rsidRDefault="002152DC" w:rsidP="002152DC">
      <w:pPr>
        <w:ind w:left="567" w:hanging="567"/>
        <w:jc w:val="both"/>
        <w:rPr>
          <w:rFonts w:ascii="Comic Sans MS" w:hAnsi="Comic Sans MS" w:cs="Arial"/>
          <w:sz w:val="24"/>
          <w:szCs w:val="24"/>
          <w:lang w:val="en-US"/>
        </w:rPr>
      </w:pPr>
      <w:r w:rsidRPr="00B97ED4">
        <w:rPr>
          <w:rFonts w:ascii="Comic Sans MS" w:hAnsi="Comic Sans MS" w:cs="Arial"/>
          <w:sz w:val="24"/>
          <w:szCs w:val="24"/>
          <w:lang w:val="en-US"/>
        </w:rPr>
        <w:t>7.1</w:t>
      </w:r>
      <w:r w:rsidRPr="00B97ED4">
        <w:rPr>
          <w:rFonts w:ascii="Comic Sans MS" w:hAnsi="Comic Sans MS" w:cs="Arial"/>
          <w:sz w:val="24"/>
          <w:szCs w:val="24"/>
          <w:lang w:val="en-US"/>
        </w:rPr>
        <w:tab/>
        <w:t>The appraisal period will run for 12 months, normally from 1 September to 31 August each year.</w:t>
      </w:r>
    </w:p>
    <w:p w:rsidR="002152DC" w:rsidRPr="00B97ED4" w:rsidRDefault="002152DC" w:rsidP="002152DC">
      <w:pPr>
        <w:jc w:val="both"/>
        <w:rPr>
          <w:rFonts w:ascii="Comic Sans MS" w:hAnsi="Comic Sans MS" w:cs="Arial"/>
          <w:sz w:val="24"/>
          <w:szCs w:val="24"/>
          <w:lang w:val="en-US"/>
        </w:rPr>
      </w:pPr>
    </w:p>
    <w:p w:rsidR="002152DC" w:rsidRPr="00B97ED4" w:rsidRDefault="002152DC" w:rsidP="002152DC">
      <w:pPr>
        <w:tabs>
          <w:tab w:val="left" w:pos="567"/>
        </w:tabs>
        <w:ind w:left="567" w:hanging="567"/>
        <w:jc w:val="both"/>
        <w:rPr>
          <w:rFonts w:ascii="Comic Sans MS" w:hAnsi="Comic Sans MS" w:cs="Arial"/>
          <w:b/>
          <w:sz w:val="24"/>
          <w:szCs w:val="24"/>
          <w:lang w:val="en-US"/>
        </w:rPr>
      </w:pPr>
      <w:r w:rsidRPr="00B97ED4">
        <w:rPr>
          <w:rFonts w:ascii="Comic Sans MS" w:hAnsi="Comic Sans MS" w:cs="Arial"/>
          <w:sz w:val="24"/>
          <w:szCs w:val="24"/>
          <w:lang w:val="en-US"/>
        </w:rPr>
        <w:t>7.2</w:t>
      </w:r>
      <w:r w:rsidRPr="00B97ED4">
        <w:rPr>
          <w:rFonts w:ascii="Comic Sans MS" w:hAnsi="Comic Sans MS" w:cs="Arial"/>
          <w:sz w:val="24"/>
          <w:szCs w:val="24"/>
          <w:lang w:val="en-US"/>
        </w:rPr>
        <w:tab/>
        <w:t>Teachers/</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 xml:space="preserve"> who </w:t>
      </w:r>
      <w:proofErr w:type="gramStart"/>
      <w:r w:rsidRPr="00B97ED4">
        <w:rPr>
          <w:rFonts w:ascii="Comic Sans MS" w:hAnsi="Comic Sans MS" w:cs="Arial"/>
          <w:sz w:val="24"/>
          <w:szCs w:val="24"/>
          <w:lang w:val="en-US"/>
        </w:rPr>
        <w:t>are employed</w:t>
      </w:r>
      <w:proofErr w:type="gramEnd"/>
      <w:r w:rsidRPr="00B97ED4">
        <w:rPr>
          <w:rFonts w:ascii="Comic Sans MS" w:hAnsi="Comic Sans MS" w:cs="Arial"/>
          <w:sz w:val="24"/>
          <w:szCs w:val="24"/>
          <w:lang w:val="en-US"/>
        </w:rPr>
        <w:t xml:space="preserve"> on a fixed term contract of less than one year should have their performance managed in accordance with the principles underpinning this policy. The length of the period will be determined by the duration of their contract.</w:t>
      </w:r>
    </w:p>
    <w:p w:rsidR="002152DC" w:rsidRPr="00B97ED4" w:rsidRDefault="002152DC" w:rsidP="002152DC">
      <w:pPr>
        <w:jc w:val="both"/>
        <w:rPr>
          <w:rFonts w:ascii="Comic Sans MS" w:hAnsi="Comic Sans MS" w:cs="Arial"/>
          <w:sz w:val="24"/>
          <w:szCs w:val="24"/>
          <w:lang w:val="en-US"/>
        </w:rPr>
      </w:pPr>
    </w:p>
    <w:p w:rsidR="002152DC" w:rsidRPr="00B97ED4" w:rsidRDefault="002152DC" w:rsidP="002152DC">
      <w:pPr>
        <w:tabs>
          <w:tab w:val="left" w:pos="567"/>
        </w:tabs>
        <w:ind w:left="567" w:hanging="567"/>
        <w:jc w:val="both"/>
        <w:rPr>
          <w:rFonts w:ascii="Comic Sans MS" w:hAnsi="Comic Sans MS" w:cs="Arial"/>
          <w:sz w:val="24"/>
          <w:szCs w:val="24"/>
        </w:rPr>
      </w:pPr>
      <w:r w:rsidRPr="00B97ED4">
        <w:rPr>
          <w:rFonts w:ascii="Comic Sans MS" w:hAnsi="Comic Sans MS" w:cs="Arial"/>
          <w:sz w:val="24"/>
          <w:szCs w:val="24"/>
        </w:rPr>
        <w:t>7.3</w:t>
      </w:r>
      <w:r w:rsidRPr="00B97ED4">
        <w:rPr>
          <w:rFonts w:ascii="Comic Sans MS" w:hAnsi="Comic Sans MS" w:cs="Arial"/>
          <w:sz w:val="24"/>
          <w:szCs w:val="24"/>
        </w:rPr>
        <w:tab/>
        <w:t>Where a Teacher/</w:t>
      </w:r>
      <w:proofErr w:type="spellStart"/>
      <w:r w:rsidRPr="00B97ED4">
        <w:rPr>
          <w:rFonts w:ascii="Comic Sans MS" w:hAnsi="Comic Sans MS" w:cs="Arial"/>
          <w:sz w:val="24"/>
          <w:szCs w:val="24"/>
        </w:rPr>
        <w:t>Headteacher</w:t>
      </w:r>
      <w:proofErr w:type="spellEnd"/>
      <w:r w:rsidRPr="00B97ED4">
        <w:rPr>
          <w:rFonts w:ascii="Comic Sans MS" w:hAnsi="Comic Sans MS" w:cs="Arial"/>
          <w:sz w:val="24"/>
          <w:szCs w:val="24"/>
        </w:rPr>
        <w:t xml:space="preserve"> starts their employment within the Service part-way through a cycle, the Senior Manager shall determine the length of the first cycle for that Teacher/</w:t>
      </w:r>
      <w:proofErr w:type="spellStart"/>
      <w:r w:rsidRPr="00B97ED4">
        <w:rPr>
          <w:rFonts w:ascii="Comic Sans MS" w:hAnsi="Comic Sans MS" w:cs="Arial"/>
          <w:sz w:val="24"/>
          <w:szCs w:val="24"/>
        </w:rPr>
        <w:t>Headteacher</w:t>
      </w:r>
      <w:proofErr w:type="spellEnd"/>
      <w:r w:rsidRPr="00B97ED4">
        <w:rPr>
          <w:rFonts w:ascii="Comic Sans MS" w:hAnsi="Comic Sans MS" w:cs="Arial"/>
          <w:sz w:val="24"/>
          <w:szCs w:val="24"/>
        </w:rPr>
        <w:t>, with a view to bringing his/her cycle into line with the cycle for other teachers as soon as possible.</w:t>
      </w:r>
    </w:p>
    <w:p w:rsidR="002152DC" w:rsidRPr="00B97ED4" w:rsidRDefault="002152DC" w:rsidP="002152DC">
      <w:pPr>
        <w:jc w:val="both"/>
        <w:rPr>
          <w:rFonts w:ascii="Comic Sans MS" w:hAnsi="Comic Sans MS" w:cs="Arial"/>
          <w:sz w:val="24"/>
          <w:szCs w:val="24"/>
        </w:rPr>
      </w:pPr>
    </w:p>
    <w:p w:rsidR="002152DC" w:rsidRPr="00B97ED4" w:rsidRDefault="002152DC" w:rsidP="002152DC">
      <w:pPr>
        <w:ind w:left="567" w:hanging="567"/>
        <w:jc w:val="both"/>
        <w:rPr>
          <w:rFonts w:ascii="Comic Sans MS" w:hAnsi="Comic Sans MS" w:cs="Arial"/>
          <w:sz w:val="24"/>
          <w:szCs w:val="24"/>
        </w:rPr>
      </w:pPr>
      <w:r w:rsidRPr="00B97ED4">
        <w:rPr>
          <w:rFonts w:ascii="Comic Sans MS" w:hAnsi="Comic Sans MS" w:cs="Arial"/>
          <w:sz w:val="24"/>
          <w:szCs w:val="24"/>
        </w:rPr>
        <w:t>7.4</w:t>
      </w:r>
      <w:r w:rsidRPr="00B97ED4">
        <w:rPr>
          <w:rFonts w:ascii="Comic Sans MS" w:hAnsi="Comic Sans MS" w:cs="Arial"/>
          <w:sz w:val="24"/>
          <w:szCs w:val="24"/>
        </w:rPr>
        <w:tab/>
        <w:t>Where a Teacher/</w:t>
      </w:r>
      <w:proofErr w:type="spellStart"/>
      <w:r w:rsidRPr="00B97ED4">
        <w:rPr>
          <w:rFonts w:ascii="Comic Sans MS" w:hAnsi="Comic Sans MS" w:cs="Arial"/>
          <w:sz w:val="24"/>
          <w:szCs w:val="24"/>
        </w:rPr>
        <w:t>Headteacher</w:t>
      </w:r>
      <w:proofErr w:type="spellEnd"/>
      <w:r w:rsidRPr="00B97ED4">
        <w:rPr>
          <w:rFonts w:ascii="Comic Sans MS" w:hAnsi="Comic Sans MS" w:cs="Arial"/>
          <w:sz w:val="24"/>
          <w:szCs w:val="24"/>
        </w:rPr>
        <w:t xml:space="preserve"> transfers to a new post within the Service </w:t>
      </w:r>
      <w:proofErr w:type="gramStart"/>
      <w:r w:rsidRPr="00B97ED4">
        <w:rPr>
          <w:rFonts w:ascii="Comic Sans MS" w:hAnsi="Comic Sans MS" w:cs="Arial"/>
          <w:sz w:val="24"/>
          <w:szCs w:val="24"/>
        </w:rPr>
        <w:t>part-way</w:t>
      </w:r>
      <w:proofErr w:type="gramEnd"/>
      <w:r w:rsidRPr="00B97ED4">
        <w:rPr>
          <w:rFonts w:ascii="Comic Sans MS" w:hAnsi="Comic Sans MS" w:cs="Arial"/>
          <w:sz w:val="24"/>
          <w:szCs w:val="24"/>
        </w:rPr>
        <w:t xml:space="preserve"> through a cycle, the </w:t>
      </w:r>
      <w:proofErr w:type="spellStart"/>
      <w:r w:rsidRPr="00B97ED4">
        <w:rPr>
          <w:rFonts w:ascii="Comic Sans MS" w:hAnsi="Comic Sans MS" w:cs="Arial"/>
          <w:sz w:val="24"/>
          <w:szCs w:val="24"/>
        </w:rPr>
        <w:t>Headteacher</w:t>
      </w:r>
      <w:proofErr w:type="spellEnd"/>
      <w:r w:rsidRPr="00B97ED4">
        <w:rPr>
          <w:rFonts w:ascii="Comic Sans MS" w:hAnsi="Comic Sans MS" w:cs="Arial"/>
          <w:sz w:val="24"/>
          <w:szCs w:val="24"/>
        </w:rPr>
        <w:t xml:space="preserve"> or, in the case where the employee is the </w:t>
      </w:r>
      <w:proofErr w:type="spellStart"/>
      <w:r w:rsidRPr="00B97ED4">
        <w:rPr>
          <w:rFonts w:ascii="Comic Sans MS" w:hAnsi="Comic Sans MS" w:cs="Arial"/>
          <w:sz w:val="24"/>
          <w:szCs w:val="24"/>
        </w:rPr>
        <w:t>Headteacher</w:t>
      </w:r>
      <w:proofErr w:type="spellEnd"/>
      <w:r w:rsidRPr="00B97ED4">
        <w:rPr>
          <w:rFonts w:ascii="Comic Sans MS" w:hAnsi="Comic Sans MS" w:cs="Arial"/>
          <w:sz w:val="24"/>
          <w:szCs w:val="24"/>
        </w:rPr>
        <w:t>, the Governing Body shall determine whether the cycle shall begin again and whether to change the Appraiser.</w:t>
      </w:r>
    </w:p>
    <w:p w:rsidR="002152DC" w:rsidRPr="00B97ED4" w:rsidRDefault="002152DC" w:rsidP="002152DC">
      <w:pPr>
        <w:ind w:left="567" w:hanging="567"/>
        <w:jc w:val="both"/>
        <w:rPr>
          <w:rFonts w:ascii="Comic Sans MS" w:hAnsi="Comic Sans MS" w:cs="Arial"/>
          <w:sz w:val="24"/>
          <w:szCs w:val="24"/>
          <w:lang w:val="en-US"/>
        </w:rPr>
      </w:pPr>
      <w:r w:rsidRPr="00B97ED4">
        <w:rPr>
          <w:rFonts w:ascii="Comic Sans MS" w:hAnsi="Comic Sans MS" w:cs="Arial"/>
          <w:sz w:val="24"/>
          <w:szCs w:val="24"/>
          <w:lang w:val="en-US"/>
        </w:rPr>
        <w:br w:type="page"/>
      </w:r>
    </w:p>
    <w:p w:rsidR="002152DC" w:rsidRPr="00B97ED4" w:rsidRDefault="002152DC" w:rsidP="00D305AA">
      <w:pPr>
        <w:numPr>
          <w:ilvl w:val="0"/>
          <w:numId w:val="1"/>
        </w:numPr>
        <w:spacing w:after="0" w:line="240" w:lineRule="auto"/>
        <w:ind w:left="567" w:hanging="567"/>
        <w:jc w:val="both"/>
        <w:outlineLvl w:val="0"/>
        <w:rPr>
          <w:rFonts w:ascii="Comic Sans MS" w:hAnsi="Comic Sans MS" w:cs="Arial"/>
          <w:b/>
          <w:sz w:val="24"/>
          <w:szCs w:val="24"/>
          <w:lang w:val="en-US"/>
        </w:rPr>
      </w:pPr>
      <w:r w:rsidRPr="00B97ED4">
        <w:rPr>
          <w:rFonts w:ascii="Comic Sans MS" w:hAnsi="Comic Sans MS" w:cs="Arial"/>
          <w:b/>
          <w:sz w:val="24"/>
          <w:szCs w:val="24"/>
        </w:rPr>
        <w:lastRenderedPageBreak/>
        <w:t xml:space="preserve">APPOINTING APPRAISERS </w:t>
      </w:r>
    </w:p>
    <w:p w:rsidR="002152DC" w:rsidRPr="00B97ED4" w:rsidRDefault="002152DC" w:rsidP="002152DC">
      <w:pPr>
        <w:jc w:val="both"/>
        <w:rPr>
          <w:rFonts w:ascii="Comic Sans MS" w:hAnsi="Comic Sans MS" w:cs="Arial"/>
          <w:b/>
          <w:sz w:val="24"/>
          <w:szCs w:val="24"/>
          <w:lang w:val="en-US"/>
        </w:rPr>
      </w:pPr>
    </w:p>
    <w:p w:rsidR="002152DC" w:rsidRPr="00B97ED4" w:rsidRDefault="002152DC" w:rsidP="002152DC">
      <w:pPr>
        <w:ind w:left="567" w:hanging="567"/>
        <w:jc w:val="both"/>
        <w:rPr>
          <w:rFonts w:ascii="Comic Sans MS" w:hAnsi="Comic Sans MS" w:cs="Arial"/>
          <w:sz w:val="24"/>
          <w:szCs w:val="24"/>
          <w:lang w:val="en-US"/>
        </w:rPr>
      </w:pPr>
      <w:proofErr w:type="gramStart"/>
      <w:r w:rsidRPr="00B97ED4">
        <w:rPr>
          <w:rFonts w:ascii="Comic Sans MS" w:hAnsi="Comic Sans MS" w:cs="Arial"/>
          <w:sz w:val="24"/>
          <w:szCs w:val="24"/>
          <w:lang w:val="en-US"/>
        </w:rPr>
        <w:t>8.1</w:t>
      </w:r>
      <w:r w:rsidRPr="00B97ED4">
        <w:rPr>
          <w:rFonts w:ascii="Comic Sans MS" w:hAnsi="Comic Sans MS" w:cs="Arial"/>
          <w:sz w:val="24"/>
          <w:szCs w:val="24"/>
          <w:lang w:val="en-US"/>
        </w:rPr>
        <w:tab/>
        <w:t>Teachers will be appraised by the relevant senior manager</w:t>
      </w:r>
      <w:proofErr w:type="gramEnd"/>
      <w:r w:rsidRPr="00B97ED4">
        <w:rPr>
          <w:rFonts w:ascii="Comic Sans MS" w:hAnsi="Comic Sans MS" w:cs="Arial"/>
          <w:sz w:val="24"/>
          <w:szCs w:val="24"/>
          <w:lang w:val="en-US"/>
        </w:rPr>
        <w:t>. The Senior Manager will decide who will be the appraiser. However, they will carefully consider any representations from a teacher or appraiser in cases where they do not believe that the Appraiser/Teacher relationship is appropriate.</w:t>
      </w:r>
    </w:p>
    <w:p w:rsidR="002152DC" w:rsidRPr="00B97ED4" w:rsidRDefault="002152DC" w:rsidP="002152DC">
      <w:pPr>
        <w:ind w:left="567" w:hanging="567"/>
        <w:jc w:val="both"/>
        <w:rPr>
          <w:rFonts w:ascii="Comic Sans MS" w:hAnsi="Comic Sans MS" w:cs="Arial"/>
          <w:sz w:val="24"/>
          <w:szCs w:val="24"/>
          <w:lang w:val="en-US"/>
        </w:rPr>
      </w:pPr>
    </w:p>
    <w:p w:rsidR="002152DC" w:rsidRPr="00B97ED4" w:rsidRDefault="002152DC" w:rsidP="002152DC">
      <w:pPr>
        <w:ind w:left="567" w:hanging="567"/>
        <w:jc w:val="both"/>
        <w:rPr>
          <w:rFonts w:ascii="Comic Sans MS" w:hAnsi="Comic Sans MS" w:cs="Arial"/>
          <w:sz w:val="24"/>
          <w:szCs w:val="24"/>
          <w:lang w:val="en-US"/>
        </w:rPr>
      </w:pPr>
      <w:r w:rsidRPr="00B97ED4">
        <w:rPr>
          <w:rFonts w:ascii="Comic Sans MS" w:hAnsi="Comic Sans MS" w:cs="Arial"/>
          <w:sz w:val="24"/>
          <w:szCs w:val="24"/>
          <w:lang w:val="en-US"/>
        </w:rPr>
        <w:t>8.2</w:t>
      </w:r>
      <w:r w:rsidRPr="00B97ED4">
        <w:rPr>
          <w:rFonts w:ascii="Comic Sans MS" w:hAnsi="Comic Sans MS" w:cs="Arial"/>
          <w:sz w:val="24"/>
          <w:szCs w:val="24"/>
          <w:lang w:val="en-US"/>
        </w:rPr>
        <w:tab/>
        <w:t xml:space="preserve">Where a teacher is of the opinion that the Appraiser is unsuitable to act as his/her appraiser, s/he may submit a written request to the Head of Service for that appraiser to </w:t>
      </w:r>
      <w:proofErr w:type="gramStart"/>
      <w:r w:rsidRPr="00B97ED4">
        <w:rPr>
          <w:rFonts w:ascii="Comic Sans MS" w:hAnsi="Comic Sans MS" w:cs="Arial"/>
          <w:sz w:val="24"/>
          <w:szCs w:val="24"/>
          <w:lang w:val="en-US"/>
        </w:rPr>
        <w:t>be replaced</w:t>
      </w:r>
      <w:proofErr w:type="gramEnd"/>
      <w:r w:rsidRPr="00B97ED4">
        <w:rPr>
          <w:rFonts w:ascii="Comic Sans MS" w:hAnsi="Comic Sans MS" w:cs="Arial"/>
          <w:sz w:val="24"/>
          <w:szCs w:val="24"/>
          <w:lang w:val="en-US"/>
        </w:rPr>
        <w:t>, stating the reasons for the request.</w:t>
      </w:r>
    </w:p>
    <w:p w:rsidR="002152DC" w:rsidRPr="00B97ED4" w:rsidRDefault="002152DC" w:rsidP="002152DC">
      <w:pPr>
        <w:jc w:val="both"/>
        <w:outlineLvl w:val="0"/>
        <w:rPr>
          <w:rFonts w:ascii="Comic Sans MS" w:hAnsi="Comic Sans MS" w:cs="Arial"/>
          <w:sz w:val="24"/>
          <w:szCs w:val="24"/>
          <w:lang w:val="en-US"/>
        </w:rPr>
      </w:pPr>
    </w:p>
    <w:p w:rsidR="002152DC" w:rsidRPr="00B97ED4" w:rsidRDefault="002152DC" w:rsidP="002152DC">
      <w:pPr>
        <w:tabs>
          <w:tab w:val="left" w:pos="567"/>
        </w:tabs>
        <w:ind w:left="567" w:hanging="567"/>
        <w:jc w:val="both"/>
        <w:outlineLvl w:val="0"/>
        <w:rPr>
          <w:rFonts w:ascii="Comic Sans MS" w:hAnsi="Comic Sans MS" w:cs="Arial"/>
          <w:sz w:val="24"/>
          <w:szCs w:val="24"/>
          <w:lang w:val="en-US"/>
        </w:rPr>
      </w:pPr>
      <w:r w:rsidRPr="00B97ED4">
        <w:rPr>
          <w:rFonts w:ascii="Comic Sans MS" w:hAnsi="Comic Sans MS" w:cs="Arial"/>
          <w:sz w:val="24"/>
          <w:szCs w:val="24"/>
          <w:lang w:val="en-US"/>
        </w:rPr>
        <w:t>8.5</w:t>
      </w:r>
      <w:r w:rsidRPr="00B97ED4">
        <w:rPr>
          <w:rFonts w:ascii="Comic Sans MS" w:hAnsi="Comic Sans MS" w:cs="Arial"/>
          <w:sz w:val="24"/>
          <w:szCs w:val="24"/>
          <w:lang w:val="en-US"/>
        </w:rPr>
        <w:tab/>
        <w:t>If it becomes apparent that the Appraiser appointed will be absent for the majority of the appraisal cycle, the Senior Manager may perform those duties her/himself or delegate those duties to another teacher for the duration of that absence.</w:t>
      </w:r>
    </w:p>
    <w:p w:rsidR="002152DC" w:rsidRPr="00B97ED4" w:rsidRDefault="002152DC" w:rsidP="002152DC">
      <w:pPr>
        <w:tabs>
          <w:tab w:val="left" w:pos="567"/>
        </w:tabs>
        <w:ind w:left="567" w:hanging="567"/>
        <w:jc w:val="both"/>
        <w:outlineLvl w:val="0"/>
        <w:rPr>
          <w:rFonts w:ascii="Comic Sans MS" w:hAnsi="Comic Sans MS" w:cs="Arial"/>
          <w:sz w:val="24"/>
          <w:szCs w:val="24"/>
          <w:lang w:val="en-US"/>
        </w:rPr>
      </w:pPr>
    </w:p>
    <w:p w:rsidR="002152DC" w:rsidRPr="00B97ED4" w:rsidRDefault="002152DC" w:rsidP="002152DC">
      <w:pPr>
        <w:tabs>
          <w:tab w:val="left" w:pos="567"/>
        </w:tabs>
        <w:ind w:left="567" w:hanging="567"/>
        <w:jc w:val="both"/>
        <w:outlineLvl w:val="0"/>
        <w:rPr>
          <w:rFonts w:ascii="Comic Sans MS" w:hAnsi="Comic Sans MS" w:cs="Arial"/>
          <w:sz w:val="24"/>
          <w:szCs w:val="24"/>
          <w:lang w:val="en-US"/>
        </w:rPr>
      </w:pPr>
      <w:r w:rsidRPr="00B97ED4">
        <w:rPr>
          <w:rFonts w:ascii="Comic Sans MS" w:hAnsi="Comic Sans MS" w:cs="Arial"/>
          <w:sz w:val="24"/>
          <w:szCs w:val="24"/>
          <w:lang w:val="en-US"/>
        </w:rPr>
        <w:t>8.6</w:t>
      </w:r>
      <w:r w:rsidRPr="00B97ED4">
        <w:rPr>
          <w:rFonts w:ascii="Comic Sans MS" w:hAnsi="Comic Sans MS" w:cs="Arial"/>
          <w:sz w:val="24"/>
          <w:szCs w:val="24"/>
          <w:lang w:val="en-US"/>
        </w:rPr>
        <w:tab/>
        <w:t>If the Senior Manager appoints an appraiser who is not the Teacher’s Line Manager, the Appraiser to whom s/he delegates those duties will</w:t>
      </w:r>
      <w:r w:rsidRPr="00B97ED4">
        <w:rPr>
          <w:rFonts w:ascii="Comic Sans MS" w:hAnsi="Comic Sans MS" w:cs="Arial"/>
          <w:color w:val="FF0000"/>
          <w:sz w:val="24"/>
          <w:szCs w:val="24"/>
          <w:lang w:val="en-US"/>
        </w:rPr>
        <w:t xml:space="preserve"> </w:t>
      </w:r>
      <w:r w:rsidRPr="00B97ED4">
        <w:rPr>
          <w:rFonts w:ascii="Comic Sans MS" w:hAnsi="Comic Sans MS" w:cs="Arial"/>
          <w:sz w:val="24"/>
          <w:szCs w:val="24"/>
          <w:lang w:val="en-US"/>
        </w:rPr>
        <w:t>have an appropriate position in the staffing structure, together with the necessary background knowledge, skills and training to undertake the role.</w:t>
      </w:r>
    </w:p>
    <w:p w:rsidR="002152DC" w:rsidRPr="00B97ED4" w:rsidRDefault="002152DC" w:rsidP="002152DC">
      <w:pPr>
        <w:jc w:val="both"/>
        <w:outlineLvl w:val="0"/>
        <w:rPr>
          <w:rFonts w:ascii="Comic Sans MS" w:hAnsi="Comic Sans MS" w:cs="Arial"/>
          <w:sz w:val="24"/>
          <w:szCs w:val="24"/>
          <w:lang w:val="en-US"/>
        </w:rPr>
      </w:pPr>
    </w:p>
    <w:p w:rsidR="002152DC" w:rsidRPr="00B97ED4" w:rsidRDefault="002152DC" w:rsidP="002152DC">
      <w:pPr>
        <w:ind w:left="567" w:hanging="567"/>
        <w:jc w:val="both"/>
        <w:outlineLvl w:val="0"/>
        <w:rPr>
          <w:rFonts w:ascii="Comic Sans MS" w:hAnsi="Comic Sans MS" w:cs="Arial"/>
          <w:i/>
          <w:sz w:val="24"/>
          <w:szCs w:val="24"/>
          <w:lang w:val="en-US"/>
        </w:rPr>
      </w:pPr>
      <w:r w:rsidRPr="00B97ED4">
        <w:rPr>
          <w:rFonts w:ascii="Comic Sans MS" w:hAnsi="Comic Sans MS" w:cs="Arial"/>
          <w:sz w:val="24"/>
          <w:szCs w:val="24"/>
          <w:lang w:val="en-US"/>
        </w:rPr>
        <w:t>8.7</w:t>
      </w:r>
      <w:r w:rsidRPr="00B97ED4">
        <w:rPr>
          <w:rFonts w:ascii="Comic Sans MS" w:hAnsi="Comic Sans MS" w:cs="Arial"/>
          <w:sz w:val="24"/>
          <w:szCs w:val="24"/>
          <w:lang w:val="en-US"/>
        </w:rPr>
        <w:tab/>
        <w:t xml:space="preserve">Where a Teacher is </w:t>
      </w:r>
      <w:proofErr w:type="gramStart"/>
      <w:r w:rsidRPr="00B97ED4">
        <w:rPr>
          <w:rFonts w:ascii="Comic Sans MS" w:hAnsi="Comic Sans MS" w:cs="Arial"/>
          <w:sz w:val="24"/>
          <w:szCs w:val="24"/>
          <w:lang w:val="en-US"/>
        </w:rPr>
        <w:t>experiencing difficulties</w:t>
      </w:r>
      <w:proofErr w:type="gramEnd"/>
      <w:r w:rsidRPr="00B97ED4">
        <w:rPr>
          <w:rFonts w:ascii="Comic Sans MS" w:hAnsi="Comic Sans MS" w:cs="Arial"/>
          <w:sz w:val="24"/>
          <w:szCs w:val="24"/>
          <w:lang w:val="en-US"/>
        </w:rPr>
        <w:t xml:space="preserve"> and the Senior Manager is not the appraiser, the Senior Manager may undertake the role of appraiser.</w:t>
      </w:r>
    </w:p>
    <w:p w:rsidR="002152DC" w:rsidRDefault="002152DC" w:rsidP="002152DC">
      <w:pPr>
        <w:ind w:left="567" w:hanging="567"/>
        <w:jc w:val="both"/>
        <w:outlineLvl w:val="0"/>
        <w:rPr>
          <w:rFonts w:ascii="Comic Sans MS" w:hAnsi="Comic Sans MS" w:cs="Arial"/>
          <w:i/>
          <w:sz w:val="24"/>
          <w:szCs w:val="24"/>
          <w:lang w:val="en-US"/>
        </w:rPr>
      </w:pPr>
    </w:p>
    <w:p w:rsidR="00D305AA" w:rsidRDefault="00D305AA" w:rsidP="002152DC">
      <w:pPr>
        <w:ind w:left="567" w:hanging="567"/>
        <w:jc w:val="both"/>
        <w:outlineLvl w:val="0"/>
        <w:rPr>
          <w:rFonts w:ascii="Comic Sans MS" w:hAnsi="Comic Sans MS" w:cs="Arial"/>
          <w:i/>
          <w:sz w:val="24"/>
          <w:szCs w:val="24"/>
          <w:lang w:val="en-US"/>
        </w:rPr>
      </w:pPr>
    </w:p>
    <w:p w:rsidR="00D305AA" w:rsidRDefault="00D305AA" w:rsidP="002152DC">
      <w:pPr>
        <w:ind w:left="567" w:hanging="567"/>
        <w:jc w:val="both"/>
        <w:outlineLvl w:val="0"/>
        <w:rPr>
          <w:rFonts w:ascii="Comic Sans MS" w:hAnsi="Comic Sans MS" w:cs="Arial"/>
          <w:i/>
          <w:sz w:val="24"/>
          <w:szCs w:val="24"/>
          <w:lang w:val="en-US"/>
        </w:rPr>
      </w:pPr>
    </w:p>
    <w:p w:rsidR="00D305AA" w:rsidRDefault="00D305AA" w:rsidP="002152DC">
      <w:pPr>
        <w:ind w:left="567" w:hanging="567"/>
        <w:jc w:val="both"/>
        <w:outlineLvl w:val="0"/>
        <w:rPr>
          <w:rFonts w:ascii="Comic Sans MS" w:hAnsi="Comic Sans MS" w:cs="Arial"/>
          <w:i/>
          <w:sz w:val="24"/>
          <w:szCs w:val="24"/>
          <w:lang w:val="en-US"/>
        </w:rPr>
      </w:pPr>
    </w:p>
    <w:p w:rsidR="00D305AA" w:rsidRDefault="00D305AA" w:rsidP="002152DC">
      <w:pPr>
        <w:ind w:left="567" w:hanging="567"/>
        <w:jc w:val="both"/>
        <w:outlineLvl w:val="0"/>
        <w:rPr>
          <w:rFonts w:ascii="Comic Sans MS" w:hAnsi="Comic Sans MS" w:cs="Arial"/>
          <w:i/>
          <w:sz w:val="24"/>
          <w:szCs w:val="24"/>
          <w:lang w:val="en-US"/>
        </w:rPr>
      </w:pPr>
    </w:p>
    <w:p w:rsidR="00D305AA" w:rsidRDefault="00D305AA" w:rsidP="002152DC">
      <w:pPr>
        <w:ind w:left="567" w:hanging="567"/>
        <w:jc w:val="both"/>
        <w:outlineLvl w:val="0"/>
        <w:rPr>
          <w:rFonts w:ascii="Comic Sans MS" w:hAnsi="Comic Sans MS" w:cs="Arial"/>
          <w:i/>
          <w:sz w:val="24"/>
          <w:szCs w:val="24"/>
          <w:lang w:val="en-US"/>
        </w:rPr>
      </w:pPr>
    </w:p>
    <w:p w:rsidR="00D305AA" w:rsidRDefault="00D305AA" w:rsidP="002152DC">
      <w:pPr>
        <w:ind w:left="567" w:hanging="567"/>
        <w:jc w:val="both"/>
        <w:outlineLvl w:val="0"/>
        <w:rPr>
          <w:rFonts w:ascii="Comic Sans MS" w:hAnsi="Comic Sans MS" w:cs="Arial"/>
          <w:i/>
          <w:sz w:val="24"/>
          <w:szCs w:val="24"/>
          <w:lang w:val="en-US"/>
        </w:rPr>
      </w:pPr>
    </w:p>
    <w:p w:rsidR="00D305AA" w:rsidRPr="00B97ED4" w:rsidRDefault="00D305AA" w:rsidP="002152DC">
      <w:pPr>
        <w:ind w:left="567" w:hanging="567"/>
        <w:jc w:val="both"/>
        <w:outlineLvl w:val="0"/>
        <w:rPr>
          <w:rFonts w:ascii="Comic Sans MS" w:hAnsi="Comic Sans MS" w:cs="Arial"/>
          <w:i/>
          <w:sz w:val="24"/>
          <w:szCs w:val="24"/>
          <w:lang w:val="en-US"/>
        </w:rPr>
      </w:pPr>
    </w:p>
    <w:p w:rsidR="002152DC" w:rsidRPr="00B97ED4" w:rsidRDefault="002152DC" w:rsidP="00D305AA">
      <w:pPr>
        <w:numPr>
          <w:ilvl w:val="0"/>
          <w:numId w:val="1"/>
        </w:numPr>
        <w:spacing w:after="0" w:line="240" w:lineRule="auto"/>
        <w:ind w:left="567" w:hanging="567"/>
        <w:jc w:val="both"/>
        <w:outlineLvl w:val="0"/>
        <w:rPr>
          <w:rFonts w:ascii="Comic Sans MS" w:hAnsi="Comic Sans MS" w:cs="Arial"/>
          <w:b/>
          <w:sz w:val="24"/>
          <w:szCs w:val="24"/>
          <w:lang w:val="en-US"/>
        </w:rPr>
      </w:pPr>
      <w:r w:rsidRPr="00B97ED4">
        <w:rPr>
          <w:rFonts w:ascii="Comic Sans MS" w:hAnsi="Comic Sans MS" w:cs="Arial"/>
          <w:b/>
          <w:sz w:val="24"/>
          <w:szCs w:val="24"/>
        </w:rPr>
        <w:lastRenderedPageBreak/>
        <w:t xml:space="preserve">SETTING OBJECTIVES </w:t>
      </w:r>
    </w:p>
    <w:p w:rsidR="002152DC" w:rsidRPr="00B97ED4" w:rsidRDefault="002152DC" w:rsidP="002152DC">
      <w:pPr>
        <w:jc w:val="both"/>
        <w:rPr>
          <w:rFonts w:ascii="Comic Sans MS" w:hAnsi="Comic Sans MS" w:cs="Arial"/>
          <w:i/>
          <w:sz w:val="24"/>
          <w:szCs w:val="24"/>
          <w:lang w:eastAsia="en-GB"/>
        </w:rPr>
      </w:pPr>
    </w:p>
    <w:p w:rsidR="002152DC" w:rsidRPr="00B97ED4" w:rsidRDefault="002152DC" w:rsidP="002152DC">
      <w:pPr>
        <w:tabs>
          <w:tab w:val="left" w:pos="567"/>
        </w:tabs>
        <w:ind w:left="567" w:hanging="567"/>
        <w:jc w:val="both"/>
        <w:rPr>
          <w:rFonts w:ascii="Comic Sans MS" w:hAnsi="Comic Sans MS" w:cs="Arial"/>
          <w:sz w:val="24"/>
          <w:szCs w:val="24"/>
          <w:lang w:val="en-US"/>
        </w:rPr>
      </w:pPr>
      <w:r w:rsidRPr="00B97ED4">
        <w:rPr>
          <w:rFonts w:ascii="Comic Sans MS" w:hAnsi="Comic Sans MS" w:cs="Arial"/>
          <w:sz w:val="24"/>
          <w:szCs w:val="24"/>
          <w:lang w:eastAsia="en-GB"/>
        </w:rPr>
        <w:t>9.1</w:t>
      </w:r>
      <w:r w:rsidRPr="00B97ED4">
        <w:rPr>
          <w:rFonts w:ascii="Comic Sans MS" w:hAnsi="Comic Sans MS" w:cs="Arial"/>
          <w:sz w:val="24"/>
          <w:szCs w:val="24"/>
          <w:lang w:eastAsia="en-GB"/>
        </w:rPr>
        <w:tab/>
      </w:r>
      <w:r w:rsidRPr="00B97ED4">
        <w:rPr>
          <w:rFonts w:ascii="Comic Sans MS" w:hAnsi="Comic Sans MS" w:cs="Arial"/>
          <w:sz w:val="24"/>
          <w:szCs w:val="24"/>
          <w:lang w:val="en-US"/>
        </w:rPr>
        <w:t xml:space="preserve">Objectives will be set </w:t>
      </w:r>
      <w:proofErr w:type="gramStart"/>
      <w:r w:rsidRPr="00B97ED4">
        <w:rPr>
          <w:rFonts w:ascii="Comic Sans MS" w:hAnsi="Comic Sans MS" w:cs="Arial"/>
          <w:sz w:val="24"/>
          <w:szCs w:val="24"/>
          <w:lang w:val="en-US"/>
        </w:rPr>
        <w:t>before,</w:t>
      </w:r>
      <w:proofErr w:type="gramEnd"/>
      <w:r w:rsidRPr="00B97ED4">
        <w:rPr>
          <w:rFonts w:ascii="Comic Sans MS" w:hAnsi="Comic Sans MS" w:cs="Arial"/>
          <w:sz w:val="24"/>
          <w:szCs w:val="24"/>
          <w:lang w:val="en-US"/>
        </w:rPr>
        <w:t xml:space="preserve"> or as soon as practicable after, the start of each appraisal period.  The objectives set will be Specific, Measurable, Achievable, Realistic and Time-bound (SMART) and will be appropriate to the Teacher/</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 xml:space="preserve"> role and level of experience. </w:t>
      </w:r>
    </w:p>
    <w:p w:rsidR="002152DC" w:rsidRPr="00B97ED4" w:rsidRDefault="002152DC" w:rsidP="002152DC">
      <w:pPr>
        <w:tabs>
          <w:tab w:val="left" w:pos="567"/>
        </w:tabs>
        <w:ind w:left="567" w:hanging="567"/>
        <w:jc w:val="both"/>
        <w:rPr>
          <w:rFonts w:ascii="Comic Sans MS" w:hAnsi="Comic Sans MS" w:cs="Arial"/>
          <w:sz w:val="24"/>
          <w:szCs w:val="24"/>
          <w:lang w:val="en-US"/>
        </w:rPr>
      </w:pPr>
    </w:p>
    <w:p w:rsidR="002152DC" w:rsidRPr="00B97ED4" w:rsidRDefault="002152DC" w:rsidP="002152DC">
      <w:pPr>
        <w:tabs>
          <w:tab w:val="left" w:pos="567"/>
        </w:tabs>
        <w:ind w:left="567" w:hanging="567"/>
        <w:jc w:val="both"/>
        <w:rPr>
          <w:rFonts w:ascii="Comic Sans MS" w:hAnsi="Comic Sans MS" w:cs="Arial"/>
          <w:sz w:val="24"/>
          <w:szCs w:val="24"/>
          <w:lang w:val="en-US"/>
        </w:rPr>
      </w:pPr>
      <w:r w:rsidRPr="00B97ED4">
        <w:rPr>
          <w:rFonts w:ascii="Comic Sans MS" w:hAnsi="Comic Sans MS" w:cs="Arial"/>
          <w:sz w:val="24"/>
          <w:szCs w:val="24"/>
          <w:lang w:val="en-US"/>
        </w:rPr>
        <w:t>9.2</w:t>
      </w:r>
      <w:r w:rsidRPr="00B97ED4">
        <w:rPr>
          <w:rFonts w:ascii="Comic Sans MS" w:hAnsi="Comic Sans MS" w:cs="Arial"/>
          <w:sz w:val="24"/>
          <w:szCs w:val="24"/>
          <w:lang w:val="en-US"/>
        </w:rPr>
        <w:tab/>
        <w:t>The Appraiser and Teacher/</w:t>
      </w:r>
      <w:proofErr w:type="spellStart"/>
      <w:r w:rsidRPr="00B97ED4">
        <w:rPr>
          <w:rFonts w:ascii="Comic Sans MS" w:hAnsi="Comic Sans MS" w:cs="Arial"/>
          <w:sz w:val="24"/>
          <w:szCs w:val="24"/>
          <w:lang w:val="en-US"/>
        </w:rPr>
        <w:t>Headteacher</w:t>
      </w:r>
      <w:proofErr w:type="spellEnd"/>
      <w:r w:rsidRPr="00B97ED4">
        <w:rPr>
          <w:rFonts w:ascii="Comic Sans MS" w:hAnsi="Comic Sans MS" w:cs="Arial"/>
          <w:sz w:val="24"/>
          <w:szCs w:val="24"/>
          <w:lang w:val="en-US"/>
        </w:rPr>
        <w:t xml:space="preserve"> will seek to agree the objectives but, if that is not possible, the Appraiser will determine the objectives. Objectives </w:t>
      </w:r>
      <w:proofErr w:type="gramStart"/>
      <w:r w:rsidRPr="00B97ED4">
        <w:rPr>
          <w:rFonts w:ascii="Comic Sans MS" w:hAnsi="Comic Sans MS" w:cs="Arial"/>
          <w:sz w:val="24"/>
          <w:szCs w:val="24"/>
          <w:lang w:val="en-US"/>
        </w:rPr>
        <w:t>may be revised</w:t>
      </w:r>
      <w:proofErr w:type="gramEnd"/>
      <w:r w:rsidRPr="00B97ED4">
        <w:rPr>
          <w:rFonts w:ascii="Comic Sans MS" w:hAnsi="Comic Sans MS" w:cs="Arial"/>
          <w:sz w:val="24"/>
          <w:szCs w:val="24"/>
          <w:lang w:val="en-US"/>
        </w:rPr>
        <w:t xml:space="preserve"> if circumstances change. Objectives will be quality assured/ moderated across the Service to ensure that objectives set are consistent across teachers with similar experience and levels of responsibility.</w:t>
      </w:r>
    </w:p>
    <w:p w:rsidR="002152DC" w:rsidRPr="00B97ED4" w:rsidRDefault="002152DC" w:rsidP="002152DC">
      <w:pPr>
        <w:jc w:val="both"/>
        <w:rPr>
          <w:rFonts w:ascii="Comic Sans MS" w:hAnsi="Comic Sans MS" w:cs="Arial"/>
          <w:b/>
          <w:sz w:val="24"/>
          <w:szCs w:val="24"/>
        </w:rPr>
      </w:pPr>
    </w:p>
    <w:p w:rsidR="002152DC" w:rsidRPr="00B97ED4" w:rsidRDefault="002152DC" w:rsidP="002152DC">
      <w:pPr>
        <w:ind w:left="567" w:hanging="567"/>
        <w:jc w:val="both"/>
        <w:rPr>
          <w:rFonts w:ascii="Comic Sans MS" w:hAnsi="Comic Sans MS" w:cs="Arial"/>
          <w:sz w:val="24"/>
          <w:szCs w:val="24"/>
          <w:lang w:eastAsia="en-GB"/>
        </w:rPr>
      </w:pPr>
      <w:r w:rsidRPr="00B97ED4">
        <w:rPr>
          <w:rFonts w:ascii="Comic Sans MS" w:hAnsi="Comic Sans MS" w:cs="Arial"/>
          <w:sz w:val="24"/>
          <w:szCs w:val="24"/>
        </w:rPr>
        <w:t>9.3</w:t>
      </w:r>
      <w:r w:rsidRPr="00B97ED4">
        <w:rPr>
          <w:rFonts w:ascii="Comic Sans MS" w:hAnsi="Comic Sans MS" w:cs="Arial"/>
          <w:sz w:val="24"/>
          <w:szCs w:val="24"/>
        </w:rPr>
        <w:tab/>
        <w:t>T</w:t>
      </w:r>
      <w:r w:rsidRPr="00B97ED4">
        <w:rPr>
          <w:rFonts w:ascii="Comic Sans MS" w:hAnsi="Comic Sans MS" w:cs="Arial"/>
          <w:sz w:val="24"/>
          <w:szCs w:val="24"/>
          <w:lang w:eastAsia="en-GB"/>
        </w:rPr>
        <w:t>he objectives set for each teacher/</w:t>
      </w:r>
      <w:proofErr w:type="spellStart"/>
      <w:r w:rsidRPr="00B97ED4">
        <w:rPr>
          <w:rFonts w:ascii="Comic Sans MS" w:hAnsi="Comic Sans MS" w:cs="Arial"/>
          <w:sz w:val="24"/>
          <w:szCs w:val="24"/>
          <w:lang w:eastAsia="en-GB"/>
        </w:rPr>
        <w:t>headteacher</w:t>
      </w:r>
      <w:proofErr w:type="spellEnd"/>
      <w:r w:rsidRPr="00B97ED4">
        <w:rPr>
          <w:rFonts w:ascii="Comic Sans MS" w:hAnsi="Comic Sans MS" w:cs="Arial"/>
          <w:sz w:val="24"/>
          <w:szCs w:val="24"/>
          <w:lang w:eastAsia="en-GB"/>
        </w:rPr>
        <w:t xml:space="preserve"> will, if achieved, contribute to the Service’s plans for improving the educational provision and performance and improving the education of pupils, and will include a description of what success may look like, where this is not obvious. The objectives may also take into account the professional aspirations of the Teacher.</w:t>
      </w:r>
    </w:p>
    <w:p w:rsidR="002152DC" w:rsidRPr="00B97ED4" w:rsidRDefault="002152DC" w:rsidP="002152DC">
      <w:pPr>
        <w:ind w:left="567" w:hanging="567"/>
        <w:jc w:val="both"/>
        <w:rPr>
          <w:rFonts w:ascii="Comic Sans MS" w:hAnsi="Comic Sans MS" w:cs="Arial"/>
          <w:sz w:val="24"/>
          <w:szCs w:val="24"/>
          <w:lang w:eastAsia="en-GB"/>
        </w:rPr>
      </w:pPr>
    </w:p>
    <w:p w:rsidR="002152DC" w:rsidRPr="00B97ED4" w:rsidRDefault="002152DC" w:rsidP="002152DC">
      <w:pPr>
        <w:ind w:left="567" w:hanging="567"/>
        <w:jc w:val="both"/>
        <w:rPr>
          <w:rFonts w:ascii="Comic Sans MS" w:hAnsi="Comic Sans MS" w:cs="Arial"/>
          <w:sz w:val="24"/>
          <w:szCs w:val="24"/>
          <w:lang w:eastAsia="en-GB"/>
        </w:rPr>
      </w:pPr>
      <w:r w:rsidRPr="00B97ED4">
        <w:rPr>
          <w:rFonts w:ascii="Comic Sans MS" w:hAnsi="Comic Sans MS" w:cs="Arial"/>
          <w:sz w:val="24"/>
          <w:szCs w:val="24"/>
          <w:lang w:eastAsia="en-GB"/>
        </w:rPr>
        <w:t xml:space="preserve">9.4 </w:t>
      </w:r>
      <w:r w:rsidRPr="00B97ED4">
        <w:rPr>
          <w:rFonts w:ascii="Comic Sans MS" w:hAnsi="Comic Sans MS" w:cs="Arial"/>
          <w:sz w:val="24"/>
          <w:szCs w:val="24"/>
          <w:lang w:eastAsia="en-GB"/>
        </w:rPr>
        <w:tab/>
        <w:t>The number and depth of objectives should be appropriate to the Teacher/</w:t>
      </w:r>
      <w:proofErr w:type="spellStart"/>
      <w:r w:rsidRPr="00B97ED4">
        <w:rPr>
          <w:rFonts w:ascii="Comic Sans MS" w:hAnsi="Comic Sans MS" w:cs="Arial"/>
          <w:sz w:val="24"/>
          <w:szCs w:val="24"/>
          <w:lang w:eastAsia="en-GB"/>
        </w:rPr>
        <w:t>Headteacher</w:t>
      </w:r>
      <w:proofErr w:type="spellEnd"/>
      <w:r w:rsidRPr="00B97ED4">
        <w:rPr>
          <w:rFonts w:ascii="Comic Sans MS" w:hAnsi="Comic Sans MS" w:cs="Arial"/>
          <w:sz w:val="24"/>
          <w:szCs w:val="24"/>
          <w:lang w:eastAsia="en-GB"/>
        </w:rPr>
        <w:t>, their individual circumstances and role within the Service.</w:t>
      </w:r>
    </w:p>
    <w:p w:rsidR="002152DC" w:rsidRPr="00B97ED4" w:rsidRDefault="002152DC" w:rsidP="002152DC">
      <w:pPr>
        <w:ind w:left="567" w:hanging="567"/>
        <w:jc w:val="both"/>
        <w:rPr>
          <w:rFonts w:ascii="Comic Sans MS" w:hAnsi="Comic Sans MS" w:cs="Arial"/>
          <w:sz w:val="24"/>
          <w:szCs w:val="24"/>
          <w:lang w:eastAsia="en-GB"/>
        </w:rPr>
      </w:pPr>
    </w:p>
    <w:p w:rsidR="002152DC" w:rsidRPr="00B97ED4" w:rsidRDefault="002152DC" w:rsidP="002152DC">
      <w:pPr>
        <w:ind w:left="567" w:hanging="567"/>
        <w:jc w:val="both"/>
        <w:rPr>
          <w:rFonts w:ascii="Comic Sans MS" w:hAnsi="Comic Sans MS" w:cs="Arial"/>
          <w:sz w:val="24"/>
          <w:szCs w:val="24"/>
          <w:lang w:eastAsia="en-GB"/>
        </w:rPr>
      </w:pPr>
      <w:r w:rsidRPr="00B97ED4">
        <w:rPr>
          <w:rFonts w:ascii="Comic Sans MS" w:hAnsi="Comic Sans MS" w:cs="Arial"/>
          <w:sz w:val="24"/>
          <w:szCs w:val="24"/>
          <w:lang w:eastAsia="en-GB"/>
        </w:rPr>
        <w:t>9.5</w:t>
      </w:r>
      <w:r w:rsidRPr="00B97ED4">
        <w:rPr>
          <w:rFonts w:ascii="Comic Sans MS" w:hAnsi="Comic Sans MS" w:cs="Arial"/>
          <w:sz w:val="24"/>
          <w:szCs w:val="24"/>
          <w:lang w:eastAsia="en-GB"/>
        </w:rPr>
        <w:tab/>
        <w:t>The process for monitoring progress against the objectives will be specific to each Service. The monitoring that occurs may vary from Service to Service and will be dependent upon the role the Teacher has within the Service.</w:t>
      </w:r>
    </w:p>
    <w:p w:rsidR="002152DC" w:rsidRPr="00B97ED4" w:rsidRDefault="002152DC" w:rsidP="002152DC">
      <w:pPr>
        <w:tabs>
          <w:tab w:val="left" w:pos="993"/>
        </w:tabs>
        <w:ind w:left="567"/>
        <w:jc w:val="both"/>
        <w:rPr>
          <w:rFonts w:ascii="Comic Sans MS" w:hAnsi="Comic Sans MS" w:cs="Arial"/>
          <w:sz w:val="24"/>
          <w:szCs w:val="24"/>
          <w:lang w:eastAsia="en-GB"/>
        </w:rPr>
      </w:pPr>
    </w:p>
    <w:p w:rsidR="002152DC" w:rsidRPr="00B97ED4" w:rsidRDefault="002152DC" w:rsidP="002152DC">
      <w:pPr>
        <w:ind w:left="567" w:hanging="567"/>
        <w:jc w:val="both"/>
        <w:rPr>
          <w:rFonts w:ascii="Comic Sans MS" w:hAnsi="Comic Sans MS" w:cs="Arial"/>
          <w:sz w:val="24"/>
          <w:szCs w:val="24"/>
          <w:lang w:eastAsia="en-GB"/>
        </w:rPr>
      </w:pPr>
      <w:r w:rsidRPr="00B97ED4">
        <w:rPr>
          <w:rFonts w:ascii="Comic Sans MS" w:hAnsi="Comic Sans MS" w:cs="Arial"/>
          <w:sz w:val="24"/>
          <w:szCs w:val="24"/>
          <w:lang w:eastAsia="en-GB"/>
        </w:rPr>
        <w:t>9.6</w:t>
      </w:r>
      <w:r w:rsidRPr="00B97ED4">
        <w:rPr>
          <w:rFonts w:ascii="Comic Sans MS" w:hAnsi="Comic Sans MS" w:cs="Arial"/>
          <w:sz w:val="24"/>
          <w:szCs w:val="24"/>
          <w:lang w:eastAsia="en-GB"/>
        </w:rPr>
        <w:tab/>
        <w:t xml:space="preserve">The appraisal process should include an assessment against the appropriate standards. Before, or as soon as practicable after, the start of each appraisal period, each teacher will be made aware of the standards against </w:t>
      </w:r>
      <w:r w:rsidRPr="00B97ED4">
        <w:rPr>
          <w:rFonts w:ascii="Comic Sans MS" w:hAnsi="Comic Sans MS" w:cs="Arial"/>
          <w:sz w:val="24"/>
          <w:szCs w:val="24"/>
          <w:lang w:eastAsia="en-GB"/>
        </w:rPr>
        <w:lastRenderedPageBreak/>
        <w:t xml:space="preserve">which their performance in that appraisal period will be assessed, in order that the teacher can prepare for the appraisal meeting. </w:t>
      </w:r>
    </w:p>
    <w:p w:rsidR="002152DC" w:rsidRPr="00B97ED4" w:rsidRDefault="002152DC" w:rsidP="002152DC">
      <w:pPr>
        <w:jc w:val="both"/>
        <w:rPr>
          <w:rFonts w:ascii="Comic Sans MS" w:hAnsi="Comic Sans MS" w:cs="Arial"/>
          <w:sz w:val="24"/>
          <w:szCs w:val="24"/>
          <w:lang w:eastAsia="en-GB"/>
        </w:rPr>
      </w:pPr>
    </w:p>
    <w:p w:rsidR="002152DC" w:rsidRPr="00B97ED4" w:rsidRDefault="002152DC" w:rsidP="002152DC">
      <w:pPr>
        <w:ind w:left="567" w:hanging="567"/>
        <w:jc w:val="both"/>
        <w:rPr>
          <w:rFonts w:ascii="Comic Sans MS" w:hAnsi="Comic Sans MS" w:cs="Arial"/>
          <w:sz w:val="24"/>
          <w:szCs w:val="24"/>
          <w:lang w:eastAsia="en-GB"/>
        </w:rPr>
      </w:pPr>
      <w:r w:rsidRPr="00B97ED4">
        <w:rPr>
          <w:rFonts w:ascii="Comic Sans MS" w:hAnsi="Comic Sans MS" w:cs="Arial"/>
          <w:bCs/>
          <w:sz w:val="24"/>
          <w:szCs w:val="24"/>
          <w:lang w:val="en-US"/>
        </w:rPr>
        <w:t>9.7</w:t>
      </w:r>
      <w:r w:rsidRPr="00B97ED4">
        <w:rPr>
          <w:rFonts w:ascii="Comic Sans MS" w:hAnsi="Comic Sans MS" w:cs="Arial"/>
          <w:bCs/>
          <w:sz w:val="24"/>
          <w:szCs w:val="24"/>
          <w:lang w:val="en-US"/>
        </w:rPr>
        <w:tab/>
        <w:t>All teachers/</w:t>
      </w:r>
      <w:proofErr w:type="spellStart"/>
      <w:r w:rsidRPr="00B97ED4">
        <w:rPr>
          <w:rFonts w:ascii="Comic Sans MS" w:hAnsi="Comic Sans MS" w:cs="Arial"/>
          <w:bCs/>
          <w:sz w:val="24"/>
          <w:szCs w:val="24"/>
          <w:lang w:val="en-US"/>
        </w:rPr>
        <w:t>headteachers</w:t>
      </w:r>
      <w:proofErr w:type="spellEnd"/>
      <w:r w:rsidRPr="00B97ED4">
        <w:rPr>
          <w:rFonts w:ascii="Comic Sans MS" w:hAnsi="Comic Sans MS" w:cs="Arial"/>
          <w:bCs/>
          <w:sz w:val="24"/>
          <w:szCs w:val="24"/>
          <w:lang w:val="en-US"/>
        </w:rPr>
        <w:t xml:space="preserve"> should be assessed against relevant standards contained in the </w:t>
      </w:r>
      <w:proofErr w:type="spellStart"/>
      <w:r w:rsidRPr="00B97ED4">
        <w:rPr>
          <w:rFonts w:ascii="Comic Sans MS" w:hAnsi="Comic Sans MS" w:cs="Arial"/>
          <w:bCs/>
          <w:sz w:val="24"/>
          <w:szCs w:val="24"/>
          <w:lang w:val="en-US"/>
        </w:rPr>
        <w:t>DfE's</w:t>
      </w:r>
      <w:proofErr w:type="spellEnd"/>
      <w:r w:rsidRPr="00B97ED4">
        <w:rPr>
          <w:rFonts w:ascii="Comic Sans MS" w:hAnsi="Comic Sans MS" w:cs="Arial"/>
          <w:bCs/>
          <w:sz w:val="24"/>
          <w:szCs w:val="24"/>
          <w:lang w:val="en-US"/>
        </w:rPr>
        <w:t xml:space="preserve"> “Teachers’ Standards" (from September 2012), which the Teacher should be directed to. The Head of Service/Senior Manager (as appropriate) will need to consider whether certain teachers </w:t>
      </w:r>
      <w:proofErr w:type="gramStart"/>
      <w:r w:rsidRPr="00B97ED4">
        <w:rPr>
          <w:rFonts w:ascii="Comic Sans MS" w:hAnsi="Comic Sans MS" w:cs="Arial"/>
          <w:bCs/>
          <w:sz w:val="24"/>
          <w:szCs w:val="24"/>
          <w:lang w:val="en-US"/>
        </w:rPr>
        <w:t>should also be assessed</w:t>
      </w:r>
      <w:proofErr w:type="gramEnd"/>
      <w:r w:rsidRPr="00B97ED4">
        <w:rPr>
          <w:rFonts w:ascii="Comic Sans MS" w:hAnsi="Comic Sans MS" w:cs="Arial"/>
          <w:bCs/>
          <w:sz w:val="24"/>
          <w:szCs w:val="24"/>
          <w:lang w:val="en-US"/>
        </w:rPr>
        <w:t xml:space="preserve"> against other sets of standards that are relevant to them e.g. Post Threshold standards. Those paid on the Leadership Group Pay Range </w:t>
      </w:r>
      <w:proofErr w:type="gramStart"/>
      <w:r w:rsidRPr="00B97ED4">
        <w:rPr>
          <w:rFonts w:ascii="Comic Sans MS" w:hAnsi="Comic Sans MS" w:cs="Arial"/>
          <w:bCs/>
          <w:sz w:val="24"/>
          <w:szCs w:val="24"/>
          <w:lang w:val="en-US"/>
        </w:rPr>
        <w:t>should also be assessed</w:t>
      </w:r>
      <w:proofErr w:type="gramEnd"/>
      <w:r w:rsidRPr="00B97ED4">
        <w:rPr>
          <w:rFonts w:ascii="Comic Sans MS" w:hAnsi="Comic Sans MS" w:cs="Arial"/>
          <w:bCs/>
          <w:sz w:val="24"/>
          <w:szCs w:val="24"/>
          <w:lang w:val="en-US"/>
        </w:rPr>
        <w:t xml:space="preserve"> against the National Standards of Excellence for </w:t>
      </w:r>
      <w:proofErr w:type="spellStart"/>
      <w:r w:rsidRPr="00B97ED4">
        <w:rPr>
          <w:rFonts w:ascii="Comic Sans MS" w:hAnsi="Comic Sans MS" w:cs="Arial"/>
          <w:bCs/>
          <w:sz w:val="24"/>
          <w:szCs w:val="24"/>
          <w:lang w:val="en-US"/>
        </w:rPr>
        <w:t>Headteachers</w:t>
      </w:r>
      <w:proofErr w:type="spellEnd"/>
      <w:r w:rsidRPr="00B97ED4">
        <w:rPr>
          <w:rFonts w:ascii="Comic Sans MS" w:hAnsi="Comic Sans MS" w:cs="Arial"/>
          <w:bCs/>
          <w:sz w:val="24"/>
          <w:szCs w:val="24"/>
          <w:lang w:val="en-US"/>
        </w:rPr>
        <w:t xml:space="preserve"> 2015. Qualified Teacher Learning and Skills (QTLS) holders </w:t>
      </w:r>
      <w:proofErr w:type="gramStart"/>
      <w:r w:rsidRPr="00B97ED4">
        <w:rPr>
          <w:rFonts w:ascii="Comic Sans MS" w:hAnsi="Comic Sans MS" w:cs="Arial"/>
          <w:bCs/>
          <w:sz w:val="24"/>
          <w:szCs w:val="24"/>
          <w:lang w:val="en-US"/>
        </w:rPr>
        <w:t>may be assessed</w:t>
      </w:r>
      <w:proofErr w:type="gramEnd"/>
      <w:r w:rsidRPr="00B97ED4">
        <w:rPr>
          <w:rFonts w:ascii="Comic Sans MS" w:hAnsi="Comic Sans MS" w:cs="Arial"/>
          <w:bCs/>
          <w:sz w:val="24"/>
          <w:szCs w:val="24"/>
          <w:lang w:val="en-US"/>
        </w:rPr>
        <w:t xml:space="preserve"> against the overarching professional standards for teachers in the lifelong learning sector, held by the Learning and Skills Improvement Service.</w:t>
      </w:r>
    </w:p>
    <w:p w:rsidR="002152DC" w:rsidRPr="00B97ED4" w:rsidRDefault="002152DC" w:rsidP="002152DC">
      <w:pPr>
        <w:jc w:val="both"/>
        <w:rPr>
          <w:rFonts w:ascii="Comic Sans MS" w:hAnsi="Comic Sans MS" w:cs="Arial"/>
          <w:b/>
          <w:sz w:val="24"/>
          <w:szCs w:val="24"/>
        </w:rPr>
      </w:pPr>
    </w:p>
    <w:p w:rsidR="002152DC" w:rsidRPr="00B97ED4" w:rsidRDefault="002152DC" w:rsidP="002152DC">
      <w:pPr>
        <w:tabs>
          <w:tab w:val="left" w:pos="567"/>
        </w:tabs>
        <w:ind w:left="567" w:hanging="567"/>
        <w:jc w:val="both"/>
        <w:rPr>
          <w:rFonts w:ascii="Comic Sans MS" w:hAnsi="Comic Sans MS" w:cs="Arial"/>
          <w:b/>
          <w:sz w:val="24"/>
          <w:szCs w:val="24"/>
        </w:rPr>
      </w:pPr>
      <w:r w:rsidRPr="00B97ED4">
        <w:rPr>
          <w:rFonts w:ascii="Comic Sans MS" w:hAnsi="Comic Sans MS" w:cs="Arial"/>
          <w:b/>
          <w:sz w:val="24"/>
          <w:szCs w:val="24"/>
        </w:rPr>
        <w:t>10.</w:t>
      </w:r>
      <w:r w:rsidRPr="00B97ED4">
        <w:rPr>
          <w:rFonts w:ascii="Comic Sans MS" w:hAnsi="Comic Sans MS" w:cs="Arial"/>
          <w:b/>
          <w:sz w:val="24"/>
          <w:szCs w:val="24"/>
        </w:rPr>
        <w:tab/>
        <w:t>PAY PROGRESSION</w:t>
      </w:r>
    </w:p>
    <w:p w:rsidR="002152DC" w:rsidRPr="00B97ED4" w:rsidRDefault="002152DC" w:rsidP="002152DC">
      <w:pPr>
        <w:tabs>
          <w:tab w:val="left" w:pos="567"/>
        </w:tabs>
        <w:ind w:left="567" w:hanging="567"/>
        <w:jc w:val="both"/>
        <w:rPr>
          <w:rFonts w:ascii="Comic Sans MS" w:hAnsi="Comic Sans MS" w:cs="Arial"/>
          <w:sz w:val="24"/>
          <w:szCs w:val="24"/>
        </w:rPr>
      </w:pPr>
    </w:p>
    <w:p w:rsidR="002152DC" w:rsidRPr="00B97ED4" w:rsidRDefault="002152DC" w:rsidP="002152DC">
      <w:pPr>
        <w:tabs>
          <w:tab w:val="left" w:pos="567"/>
        </w:tabs>
        <w:ind w:left="567" w:hanging="567"/>
        <w:jc w:val="both"/>
        <w:rPr>
          <w:rFonts w:ascii="Comic Sans MS" w:hAnsi="Comic Sans MS" w:cs="Arial"/>
          <w:sz w:val="24"/>
          <w:szCs w:val="24"/>
          <w:lang w:val="en-US"/>
        </w:rPr>
      </w:pPr>
      <w:r w:rsidRPr="00B97ED4">
        <w:rPr>
          <w:rFonts w:ascii="Comic Sans MS" w:hAnsi="Comic Sans MS" w:cs="Arial"/>
          <w:sz w:val="24"/>
          <w:szCs w:val="24"/>
        </w:rPr>
        <w:t>10.1</w:t>
      </w:r>
      <w:r w:rsidRPr="00B97ED4">
        <w:rPr>
          <w:rFonts w:ascii="Comic Sans MS" w:hAnsi="Comic Sans MS" w:cs="Arial"/>
          <w:sz w:val="24"/>
          <w:szCs w:val="24"/>
        </w:rPr>
        <w:tab/>
      </w:r>
      <w:r w:rsidRPr="00B97ED4">
        <w:rPr>
          <w:rFonts w:ascii="Comic Sans MS" w:hAnsi="Comic Sans MS" w:cs="Arial"/>
          <w:sz w:val="24"/>
          <w:szCs w:val="24"/>
          <w:lang w:val="en-US"/>
        </w:rPr>
        <w:t xml:space="preserve">Where teachers are eligible for pay progression, the recommendation made by the Appraiser </w:t>
      </w:r>
      <w:proofErr w:type="gramStart"/>
      <w:r w:rsidRPr="00B97ED4">
        <w:rPr>
          <w:rFonts w:ascii="Comic Sans MS" w:hAnsi="Comic Sans MS" w:cs="Arial"/>
          <w:sz w:val="24"/>
          <w:szCs w:val="24"/>
          <w:lang w:val="en-US"/>
        </w:rPr>
        <w:t>will be based</w:t>
      </w:r>
      <w:proofErr w:type="gramEnd"/>
      <w:r w:rsidRPr="00B97ED4">
        <w:rPr>
          <w:rFonts w:ascii="Comic Sans MS" w:hAnsi="Comic Sans MS" w:cs="Arial"/>
          <w:sz w:val="24"/>
          <w:szCs w:val="24"/>
          <w:lang w:val="en-US"/>
        </w:rPr>
        <w:t xml:space="preserve"> on the assessment of their performance against the appraisal objectives. </w:t>
      </w:r>
    </w:p>
    <w:p w:rsidR="002152DC" w:rsidRPr="00B97ED4" w:rsidRDefault="002152DC" w:rsidP="002152DC">
      <w:pPr>
        <w:tabs>
          <w:tab w:val="left" w:pos="567"/>
        </w:tabs>
        <w:ind w:left="567" w:hanging="567"/>
        <w:jc w:val="both"/>
        <w:rPr>
          <w:rFonts w:ascii="Comic Sans MS" w:hAnsi="Comic Sans MS" w:cs="Arial"/>
          <w:sz w:val="24"/>
          <w:szCs w:val="24"/>
          <w:lang w:val="en-US"/>
        </w:rPr>
      </w:pPr>
    </w:p>
    <w:p w:rsidR="002152DC" w:rsidRPr="00B97ED4" w:rsidRDefault="002152DC" w:rsidP="002152DC">
      <w:pPr>
        <w:tabs>
          <w:tab w:val="left" w:pos="567"/>
        </w:tabs>
        <w:ind w:left="567" w:hanging="567"/>
        <w:jc w:val="both"/>
        <w:rPr>
          <w:rFonts w:ascii="Comic Sans MS" w:hAnsi="Comic Sans MS" w:cs="Arial"/>
          <w:sz w:val="24"/>
          <w:szCs w:val="24"/>
          <w:lang w:val="en-US"/>
        </w:rPr>
      </w:pPr>
      <w:r w:rsidRPr="00B97ED4">
        <w:rPr>
          <w:rFonts w:ascii="Comic Sans MS" w:hAnsi="Comic Sans MS" w:cs="Arial"/>
          <w:sz w:val="24"/>
          <w:szCs w:val="24"/>
          <w:lang w:val="en-US"/>
        </w:rPr>
        <w:t>10.2</w:t>
      </w:r>
      <w:r w:rsidRPr="00B97ED4">
        <w:rPr>
          <w:rFonts w:ascii="Comic Sans MS" w:hAnsi="Comic Sans MS" w:cs="Arial"/>
          <w:sz w:val="24"/>
          <w:szCs w:val="24"/>
          <w:lang w:val="en-US"/>
        </w:rPr>
        <w:tab/>
        <w:t xml:space="preserve">Decisions in respect of whether pay progression should be awarded are taken by the Council's Performance Pay Progression group, which meets during the </w:t>
      </w:r>
      <w:proofErr w:type="gramStart"/>
      <w:r w:rsidRPr="00B97ED4">
        <w:rPr>
          <w:rFonts w:ascii="Comic Sans MS" w:hAnsi="Comic Sans MS" w:cs="Arial"/>
          <w:sz w:val="24"/>
          <w:szCs w:val="24"/>
          <w:lang w:val="en-US"/>
        </w:rPr>
        <w:t>Autumn</w:t>
      </w:r>
      <w:proofErr w:type="gramEnd"/>
      <w:r w:rsidRPr="00B97ED4">
        <w:rPr>
          <w:rFonts w:ascii="Comic Sans MS" w:hAnsi="Comic Sans MS" w:cs="Arial"/>
          <w:sz w:val="24"/>
          <w:szCs w:val="24"/>
          <w:lang w:val="en-US"/>
        </w:rPr>
        <w:t xml:space="preserve"> term. The decision made by this group </w:t>
      </w:r>
      <w:proofErr w:type="gramStart"/>
      <w:r w:rsidRPr="00B97ED4">
        <w:rPr>
          <w:rFonts w:ascii="Comic Sans MS" w:hAnsi="Comic Sans MS" w:cs="Arial"/>
          <w:sz w:val="24"/>
          <w:szCs w:val="24"/>
          <w:lang w:val="en-US"/>
        </w:rPr>
        <w:t>will be based</w:t>
      </w:r>
      <w:proofErr w:type="gramEnd"/>
      <w:r w:rsidRPr="00B97ED4">
        <w:rPr>
          <w:rFonts w:ascii="Comic Sans MS" w:hAnsi="Comic Sans MS" w:cs="Arial"/>
          <w:sz w:val="24"/>
          <w:szCs w:val="24"/>
          <w:lang w:val="en-US"/>
        </w:rPr>
        <w:t xml:space="preserve"> on the criteria outlined within the Authority's Pay Policy, the statutory criteria and guidance set out in the </w:t>
      </w:r>
      <w:r w:rsidRPr="00B97ED4">
        <w:rPr>
          <w:rFonts w:ascii="Comic Sans MS" w:hAnsi="Comic Sans MS" w:cs="Arial"/>
          <w:i/>
          <w:sz w:val="24"/>
          <w:szCs w:val="24"/>
          <w:lang w:val="en-US"/>
        </w:rPr>
        <w:t>School Teachers’ Pay and Conditions Document (STPCD)</w:t>
      </w:r>
      <w:r w:rsidRPr="00B97ED4">
        <w:rPr>
          <w:rFonts w:ascii="Comic Sans MS" w:hAnsi="Comic Sans MS" w:cs="Arial"/>
          <w:sz w:val="24"/>
          <w:szCs w:val="24"/>
          <w:lang w:val="en-US"/>
        </w:rPr>
        <w:t xml:space="preserve"> and the relevant teacher standards.</w:t>
      </w:r>
    </w:p>
    <w:p w:rsidR="002152DC" w:rsidRPr="00B97ED4" w:rsidRDefault="002152DC" w:rsidP="002152DC">
      <w:pPr>
        <w:tabs>
          <w:tab w:val="left" w:pos="567"/>
        </w:tabs>
        <w:ind w:left="567" w:hanging="567"/>
        <w:jc w:val="both"/>
        <w:rPr>
          <w:rFonts w:ascii="Comic Sans MS" w:hAnsi="Comic Sans MS" w:cs="Arial"/>
          <w:sz w:val="24"/>
          <w:szCs w:val="24"/>
          <w:lang w:val="en-US"/>
        </w:rPr>
      </w:pPr>
    </w:p>
    <w:p w:rsidR="002152DC" w:rsidRPr="00B97ED4" w:rsidRDefault="002152DC" w:rsidP="002152DC">
      <w:pPr>
        <w:tabs>
          <w:tab w:val="left" w:pos="567"/>
        </w:tabs>
        <w:ind w:left="567" w:hanging="567"/>
        <w:jc w:val="both"/>
        <w:rPr>
          <w:rFonts w:ascii="Comic Sans MS" w:hAnsi="Comic Sans MS" w:cs="Arial"/>
          <w:sz w:val="24"/>
          <w:szCs w:val="24"/>
          <w:lang w:val="en-US"/>
        </w:rPr>
      </w:pPr>
      <w:proofErr w:type="gramStart"/>
      <w:r w:rsidRPr="00B97ED4">
        <w:rPr>
          <w:rFonts w:ascii="Comic Sans MS" w:hAnsi="Comic Sans MS" w:cs="Arial"/>
          <w:sz w:val="24"/>
          <w:szCs w:val="24"/>
          <w:lang w:val="en-US"/>
        </w:rPr>
        <w:t>10.2</w:t>
      </w:r>
      <w:r w:rsidRPr="00B97ED4">
        <w:rPr>
          <w:rFonts w:ascii="Comic Sans MS" w:hAnsi="Comic Sans MS" w:cs="Arial"/>
          <w:sz w:val="24"/>
          <w:szCs w:val="24"/>
          <w:lang w:val="en-US"/>
        </w:rPr>
        <w:tab/>
        <w:t>The Authority has a Pay Policy and has considered the implications of the Appraisal Policy with respect to the arrangements relating to teachers’ pay in accordance with the STPCD.</w:t>
      </w:r>
      <w:proofErr w:type="gramEnd"/>
      <w:r w:rsidRPr="00B97ED4">
        <w:rPr>
          <w:rFonts w:ascii="Comic Sans MS" w:hAnsi="Comic Sans MS" w:cs="Arial"/>
          <w:sz w:val="24"/>
          <w:szCs w:val="24"/>
          <w:lang w:val="en-US"/>
        </w:rPr>
        <w:t xml:space="preserve">  The Service will make every effort to ensure that decisions on pay progression </w:t>
      </w:r>
      <w:proofErr w:type="gramStart"/>
      <w:r w:rsidRPr="00B97ED4">
        <w:rPr>
          <w:rFonts w:ascii="Comic Sans MS" w:hAnsi="Comic Sans MS" w:cs="Arial"/>
          <w:sz w:val="24"/>
          <w:szCs w:val="24"/>
          <w:lang w:val="en-US"/>
        </w:rPr>
        <w:t>are made</w:t>
      </w:r>
      <w:proofErr w:type="gramEnd"/>
      <w:r w:rsidRPr="00B97ED4">
        <w:rPr>
          <w:rFonts w:ascii="Comic Sans MS" w:hAnsi="Comic Sans MS" w:cs="Arial"/>
          <w:sz w:val="24"/>
          <w:szCs w:val="24"/>
          <w:lang w:val="en-US"/>
        </w:rPr>
        <w:t xml:space="preserve"> by 31 December for </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 xml:space="preserve"> and by 31 October for other teachers.</w:t>
      </w:r>
    </w:p>
    <w:p w:rsidR="002152DC" w:rsidRPr="00B97ED4" w:rsidRDefault="002152DC" w:rsidP="002152DC">
      <w:pPr>
        <w:jc w:val="both"/>
        <w:rPr>
          <w:rFonts w:ascii="Comic Sans MS" w:hAnsi="Comic Sans MS" w:cs="Arial"/>
          <w:b/>
          <w:sz w:val="24"/>
          <w:szCs w:val="24"/>
        </w:rPr>
      </w:pPr>
    </w:p>
    <w:p w:rsidR="002152DC" w:rsidRPr="00B97ED4" w:rsidRDefault="002152DC" w:rsidP="00D305AA">
      <w:pPr>
        <w:numPr>
          <w:ilvl w:val="0"/>
          <w:numId w:val="8"/>
        </w:numPr>
        <w:tabs>
          <w:tab w:val="left" w:pos="567"/>
        </w:tabs>
        <w:spacing w:after="0" w:line="240" w:lineRule="auto"/>
        <w:ind w:left="567" w:hanging="567"/>
        <w:jc w:val="both"/>
        <w:rPr>
          <w:rFonts w:ascii="Comic Sans MS" w:hAnsi="Comic Sans MS" w:cs="Arial"/>
          <w:b/>
          <w:sz w:val="24"/>
          <w:szCs w:val="24"/>
          <w:lang w:val="en-US"/>
        </w:rPr>
      </w:pPr>
      <w:r w:rsidRPr="00B97ED4">
        <w:rPr>
          <w:rFonts w:ascii="Comic Sans MS" w:hAnsi="Comic Sans MS" w:cs="Arial"/>
          <w:b/>
          <w:sz w:val="24"/>
          <w:szCs w:val="24"/>
        </w:rPr>
        <w:lastRenderedPageBreak/>
        <w:t xml:space="preserve">REVIEWING PERFORMANCE </w:t>
      </w:r>
    </w:p>
    <w:p w:rsidR="002152DC" w:rsidRPr="00B97ED4" w:rsidRDefault="002152DC" w:rsidP="002152DC">
      <w:pPr>
        <w:jc w:val="both"/>
        <w:rPr>
          <w:rFonts w:ascii="Comic Sans MS" w:hAnsi="Comic Sans MS" w:cs="Arial"/>
          <w:sz w:val="24"/>
          <w:szCs w:val="24"/>
        </w:rPr>
      </w:pPr>
    </w:p>
    <w:p w:rsidR="002152DC" w:rsidRPr="00B97ED4" w:rsidRDefault="002152DC" w:rsidP="002152DC">
      <w:pPr>
        <w:ind w:left="709" w:hanging="709"/>
        <w:jc w:val="both"/>
        <w:rPr>
          <w:rFonts w:ascii="Comic Sans MS" w:hAnsi="Comic Sans MS" w:cs="Arial"/>
          <w:sz w:val="24"/>
          <w:szCs w:val="24"/>
          <w:lang w:val="en-US"/>
        </w:rPr>
      </w:pPr>
      <w:r w:rsidRPr="00B97ED4">
        <w:rPr>
          <w:rFonts w:ascii="Comic Sans MS" w:hAnsi="Comic Sans MS" w:cs="Arial"/>
          <w:sz w:val="24"/>
          <w:szCs w:val="24"/>
        </w:rPr>
        <w:t>11.1</w:t>
      </w:r>
      <w:r w:rsidRPr="00B97ED4">
        <w:rPr>
          <w:rFonts w:ascii="Comic Sans MS" w:hAnsi="Comic Sans MS" w:cs="Arial"/>
          <w:sz w:val="24"/>
          <w:szCs w:val="24"/>
        </w:rPr>
        <w:tab/>
        <w:t xml:space="preserve">There </w:t>
      </w:r>
      <w:proofErr w:type="gramStart"/>
      <w:r w:rsidRPr="00B97ED4">
        <w:rPr>
          <w:rFonts w:ascii="Comic Sans MS" w:hAnsi="Comic Sans MS" w:cs="Arial"/>
          <w:sz w:val="24"/>
          <w:szCs w:val="24"/>
        </w:rPr>
        <w:t>are a variety</w:t>
      </w:r>
      <w:proofErr w:type="gramEnd"/>
      <w:r w:rsidRPr="00B97ED4">
        <w:rPr>
          <w:rFonts w:ascii="Comic Sans MS" w:hAnsi="Comic Sans MS" w:cs="Arial"/>
          <w:sz w:val="24"/>
          <w:szCs w:val="24"/>
        </w:rPr>
        <w:t xml:space="preserve"> of ways to assess/gather evidence of the Teacher/</w:t>
      </w:r>
      <w:proofErr w:type="spellStart"/>
      <w:r w:rsidRPr="00B97ED4">
        <w:rPr>
          <w:rFonts w:ascii="Comic Sans MS" w:hAnsi="Comic Sans MS" w:cs="Arial"/>
          <w:sz w:val="24"/>
          <w:szCs w:val="24"/>
        </w:rPr>
        <w:t>Headteacher's</w:t>
      </w:r>
      <w:proofErr w:type="spellEnd"/>
      <w:r w:rsidRPr="00B97ED4">
        <w:rPr>
          <w:rFonts w:ascii="Comic Sans MS" w:hAnsi="Comic Sans MS" w:cs="Arial"/>
          <w:sz w:val="24"/>
          <w:szCs w:val="24"/>
        </w:rPr>
        <w:t xml:space="preserve"> performance against the objectives set during the appraisal process. Classroom observation is also likely to form part of the review of performance for teachers with a </w:t>
      </w:r>
      <w:proofErr w:type="gramStart"/>
      <w:r w:rsidRPr="00B97ED4">
        <w:rPr>
          <w:rFonts w:ascii="Comic Sans MS" w:hAnsi="Comic Sans MS" w:cs="Arial"/>
          <w:sz w:val="24"/>
          <w:szCs w:val="24"/>
        </w:rPr>
        <w:t>classroom teaching</w:t>
      </w:r>
      <w:proofErr w:type="gramEnd"/>
      <w:r w:rsidRPr="00B97ED4">
        <w:rPr>
          <w:rFonts w:ascii="Comic Sans MS" w:hAnsi="Comic Sans MS" w:cs="Arial"/>
          <w:sz w:val="24"/>
          <w:szCs w:val="24"/>
        </w:rPr>
        <w:t xml:space="preserve"> role, as this can be an effective </w:t>
      </w:r>
      <w:r w:rsidRPr="00B97ED4">
        <w:rPr>
          <w:rFonts w:ascii="Comic Sans MS" w:hAnsi="Comic Sans MS" w:cs="Arial"/>
          <w:sz w:val="24"/>
          <w:szCs w:val="24"/>
          <w:lang w:val="en-US"/>
        </w:rPr>
        <w:t xml:space="preserve">way of assessing teachers’ performance to identify any particular strengths and areas for development they may have. It is also a method of obtaining </w:t>
      </w:r>
      <w:proofErr w:type="gramStart"/>
      <w:r w:rsidRPr="00B97ED4">
        <w:rPr>
          <w:rFonts w:ascii="Comic Sans MS" w:hAnsi="Comic Sans MS" w:cs="Arial"/>
          <w:sz w:val="24"/>
          <w:szCs w:val="24"/>
          <w:lang w:val="en-US"/>
        </w:rPr>
        <w:t>information which</w:t>
      </w:r>
      <w:proofErr w:type="gramEnd"/>
      <w:r w:rsidRPr="00B97ED4">
        <w:rPr>
          <w:rFonts w:ascii="Comic Sans MS" w:hAnsi="Comic Sans MS" w:cs="Arial"/>
          <w:sz w:val="24"/>
          <w:szCs w:val="24"/>
          <w:lang w:val="en-US"/>
        </w:rPr>
        <w:t xml:space="preserve"> can inform service improvement more generally.  </w:t>
      </w:r>
    </w:p>
    <w:p w:rsidR="002152DC" w:rsidRPr="00B97ED4" w:rsidRDefault="002152DC" w:rsidP="002152DC">
      <w:pPr>
        <w:ind w:left="709" w:hanging="709"/>
        <w:jc w:val="both"/>
        <w:rPr>
          <w:rFonts w:ascii="Comic Sans MS" w:hAnsi="Comic Sans MS" w:cs="Arial"/>
          <w:sz w:val="24"/>
          <w:szCs w:val="24"/>
          <w:lang w:val="en-US"/>
        </w:rPr>
      </w:pPr>
    </w:p>
    <w:p w:rsidR="002152DC" w:rsidRPr="00B97ED4" w:rsidRDefault="002152DC" w:rsidP="002152DC">
      <w:pPr>
        <w:ind w:left="709" w:hanging="709"/>
        <w:jc w:val="both"/>
        <w:rPr>
          <w:rFonts w:ascii="Comic Sans MS" w:hAnsi="Comic Sans MS" w:cs="Arial"/>
          <w:sz w:val="24"/>
          <w:szCs w:val="24"/>
          <w:lang w:val="en-US"/>
        </w:rPr>
      </w:pPr>
      <w:r w:rsidRPr="00B97ED4">
        <w:rPr>
          <w:rFonts w:ascii="Comic Sans MS" w:hAnsi="Comic Sans MS" w:cs="Arial"/>
          <w:sz w:val="24"/>
          <w:szCs w:val="24"/>
          <w:lang w:val="en-US"/>
        </w:rPr>
        <w:t>11.2</w:t>
      </w:r>
      <w:r w:rsidRPr="00B97ED4">
        <w:rPr>
          <w:rFonts w:ascii="Comic Sans MS" w:hAnsi="Comic Sans MS" w:cs="Arial"/>
          <w:sz w:val="24"/>
          <w:szCs w:val="24"/>
          <w:lang w:val="en-US"/>
        </w:rPr>
        <w:tab/>
        <w:t xml:space="preserve">All observations under this policy </w:t>
      </w:r>
      <w:proofErr w:type="gramStart"/>
      <w:r w:rsidRPr="00B97ED4">
        <w:rPr>
          <w:rFonts w:ascii="Comic Sans MS" w:hAnsi="Comic Sans MS" w:cs="Arial"/>
          <w:sz w:val="24"/>
          <w:szCs w:val="24"/>
          <w:lang w:val="en-US"/>
        </w:rPr>
        <w:t>will be carried out</w:t>
      </w:r>
      <w:proofErr w:type="gramEnd"/>
      <w:r w:rsidRPr="00B97ED4">
        <w:rPr>
          <w:rFonts w:ascii="Comic Sans MS" w:hAnsi="Comic Sans MS" w:cs="Arial"/>
          <w:sz w:val="24"/>
          <w:szCs w:val="24"/>
          <w:lang w:val="en-US"/>
        </w:rPr>
        <w:t xml:space="preserve"> in a supportive fashion, with professionalism, integrity and courtesy, and should result in a professional dialogue and constructive feedback. Verbal feedback </w:t>
      </w:r>
      <w:proofErr w:type="gramStart"/>
      <w:r w:rsidRPr="00B97ED4">
        <w:rPr>
          <w:rFonts w:ascii="Comic Sans MS" w:hAnsi="Comic Sans MS" w:cs="Arial"/>
          <w:sz w:val="24"/>
          <w:szCs w:val="24"/>
          <w:lang w:val="en-US"/>
        </w:rPr>
        <w:t>should be provided as soon as is reasonably practicable after the observation, normally within 3 working days and written feedback within 5 working days, unless circumstances make this impossible</w:t>
      </w:r>
      <w:proofErr w:type="gramEnd"/>
      <w:r w:rsidRPr="00B97ED4">
        <w:rPr>
          <w:rFonts w:ascii="Comic Sans MS" w:hAnsi="Comic Sans MS" w:cs="Arial"/>
          <w:sz w:val="24"/>
          <w:szCs w:val="24"/>
          <w:lang w:val="en-US"/>
        </w:rPr>
        <w:t xml:space="preserve">. </w:t>
      </w:r>
    </w:p>
    <w:p w:rsidR="002152DC" w:rsidRPr="00B97ED4" w:rsidRDefault="002152DC" w:rsidP="002152DC">
      <w:pPr>
        <w:ind w:left="709" w:hanging="709"/>
        <w:jc w:val="both"/>
        <w:rPr>
          <w:rFonts w:ascii="Comic Sans MS" w:hAnsi="Comic Sans MS" w:cs="Arial"/>
          <w:sz w:val="24"/>
          <w:szCs w:val="24"/>
          <w:lang w:val="en-US"/>
        </w:rPr>
      </w:pPr>
    </w:p>
    <w:p w:rsidR="002152DC" w:rsidRPr="00B97ED4" w:rsidRDefault="002152DC" w:rsidP="002152DC">
      <w:pPr>
        <w:ind w:left="709" w:hanging="709"/>
        <w:jc w:val="both"/>
        <w:rPr>
          <w:rFonts w:ascii="Comic Sans MS" w:hAnsi="Comic Sans MS" w:cs="Arial"/>
          <w:sz w:val="24"/>
          <w:szCs w:val="24"/>
          <w:lang w:val="en-US"/>
        </w:rPr>
      </w:pPr>
      <w:r w:rsidRPr="00B97ED4">
        <w:rPr>
          <w:rFonts w:ascii="Comic Sans MS" w:hAnsi="Comic Sans MS" w:cs="Arial"/>
          <w:sz w:val="24"/>
          <w:szCs w:val="24"/>
          <w:lang w:val="en-US"/>
        </w:rPr>
        <w:t>11.3</w:t>
      </w:r>
      <w:r w:rsidRPr="00B97ED4">
        <w:rPr>
          <w:rFonts w:ascii="Comic Sans MS" w:hAnsi="Comic Sans MS" w:cs="Arial"/>
          <w:sz w:val="24"/>
          <w:szCs w:val="24"/>
          <w:lang w:val="en-US"/>
        </w:rPr>
        <w:tab/>
        <w:t xml:space="preserve">For the purposes of appraisal, teachers’ performance will </w:t>
      </w:r>
      <w:proofErr w:type="gramStart"/>
      <w:r w:rsidRPr="00B97ED4">
        <w:rPr>
          <w:rFonts w:ascii="Comic Sans MS" w:hAnsi="Comic Sans MS" w:cs="Arial"/>
          <w:sz w:val="24"/>
          <w:szCs w:val="24"/>
          <w:lang w:val="en-US"/>
        </w:rPr>
        <w:t>be observed</w:t>
      </w:r>
      <w:proofErr w:type="gramEnd"/>
      <w:r w:rsidRPr="00B97ED4">
        <w:rPr>
          <w:rFonts w:ascii="Comic Sans MS" w:hAnsi="Comic Sans MS" w:cs="Arial"/>
          <w:sz w:val="24"/>
          <w:szCs w:val="24"/>
          <w:lang w:val="en-US"/>
        </w:rPr>
        <w:t xml:space="preserve"> on an appropriate and reasonable number of occasions and will, as far as possible, be agreed by the Appraiser with the </w:t>
      </w:r>
      <w:proofErr w:type="spellStart"/>
      <w:r w:rsidRPr="00B97ED4">
        <w:rPr>
          <w:rFonts w:ascii="Comic Sans MS" w:hAnsi="Comic Sans MS" w:cs="Arial"/>
          <w:sz w:val="24"/>
          <w:szCs w:val="24"/>
          <w:lang w:val="en-US"/>
        </w:rPr>
        <w:t>Appraisee</w:t>
      </w:r>
      <w:proofErr w:type="spellEnd"/>
      <w:r w:rsidRPr="00B97ED4">
        <w:rPr>
          <w:rFonts w:ascii="Comic Sans MS" w:hAnsi="Comic Sans MS" w:cs="Arial"/>
          <w:sz w:val="24"/>
          <w:szCs w:val="24"/>
          <w:lang w:val="en-US"/>
        </w:rPr>
        <w:t xml:space="preserve"> based on the individual circumstances of the Teacher and the overall needs of the Service.</w:t>
      </w:r>
    </w:p>
    <w:p w:rsidR="002152DC" w:rsidRPr="00B97ED4" w:rsidRDefault="002152DC" w:rsidP="002152DC">
      <w:pPr>
        <w:ind w:left="709" w:hanging="709"/>
        <w:jc w:val="both"/>
        <w:rPr>
          <w:rFonts w:ascii="Comic Sans MS" w:hAnsi="Comic Sans MS" w:cs="Arial"/>
          <w:sz w:val="24"/>
          <w:szCs w:val="24"/>
          <w:lang w:val="en-US"/>
        </w:rPr>
      </w:pPr>
    </w:p>
    <w:p w:rsidR="002152DC" w:rsidRPr="00B97ED4" w:rsidRDefault="002152DC" w:rsidP="002152DC">
      <w:pPr>
        <w:ind w:left="709" w:hanging="709"/>
        <w:jc w:val="both"/>
        <w:rPr>
          <w:rFonts w:ascii="Comic Sans MS" w:hAnsi="Comic Sans MS" w:cs="Arial"/>
          <w:sz w:val="24"/>
          <w:szCs w:val="24"/>
          <w:lang w:val="en-US"/>
        </w:rPr>
      </w:pPr>
      <w:r w:rsidRPr="00B97ED4">
        <w:rPr>
          <w:rFonts w:ascii="Comic Sans MS" w:hAnsi="Comic Sans MS" w:cs="Arial"/>
          <w:sz w:val="24"/>
          <w:szCs w:val="24"/>
          <w:lang w:val="en-US"/>
        </w:rPr>
        <w:t>11.4</w:t>
      </w:r>
      <w:r w:rsidRPr="00B97ED4">
        <w:rPr>
          <w:rFonts w:ascii="Comic Sans MS" w:hAnsi="Comic Sans MS" w:cs="Arial"/>
          <w:sz w:val="24"/>
          <w:szCs w:val="24"/>
          <w:lang w:val="en-US"/>
        </w:rPr>
        <w:tab/>
        <w:t xml:space="preserve">For the purpose of professional development, feedback on lesson observations should be developmental, and not only a judgement using </w:t>
      </w:r>
      <w:proofErr w:type="spellStart"/>
      <w:r w:rsidRPr="00B97ED4">
        <w:rPr>
          <w:rFonts w:ascii="Comic Sans MS" w:hAnsi="Comic Sans MS" w:cs="Arial"/>
          <w:sz w:val="24"/>
          <w:szCs w:val="24"/>
          <w:lang w:val="en-US"/>
        </w:rPr>
        <w:t>Ofsted</w:t>
      </w:r>
      <w:proofErr w:type="spellEnd"/>
      <w:r w:rsidRPr="00B97ED4">
        <w:rPr>
          <w:rFonts w:ascii="Comic Sans MS" w:hAnsi="Comic Sans MS" w:cs="Arial"/>
          <w:sz w:val="24"/>
          <w:szCs w:val="24"/>
          <w:lang w:val="en-US"/>
        </w:rPr>
        <w:t xml:space="preserve"> grades.</w:t>
      </w:r>
    </w:p>
    <w:p w:rsidR="002152DC" w:rsidRPr="00B97ED4" w:rsidRDefault="002152DC" w:rsidP="002152DC">
      <w:pPr>
        <w:numPr>
          <w:ilvl w:val="12"/>
          <w:numId w:val="0"/>
        </w:numPr>
        <w:ind w:left="709" w:hanging="709"/>
        <w:jc w:val="both"/>
        <w:rPr>
          <w:rFonts w:ascii="Comic Sans MS" w:hAnsi="Comic Sans MS" w:cs="Arial"/>
          <w:sz w:val="24"/>
          <w:szCs w:val="24"/>
          <w:lang w:val="en-US"/>
        </w:rPr>
      </w:pPr>
    </w:p>
    <w:p w:rsidR="002152DC" w:rsidRPr="00B97ED4" w:rsidRDefault="002152DC" w:rsidP="002152DC">
      <w:pPr>
        <w:numPr>
          <w:ilvl w:val="12"/>
          <w:numId w:val="0"/>
        </w:numPr>
        <w:ind w:left="709" w:hanging="709"/>
        <w:jc w:val="both"/>
        <w:rPr>
          <w:rFonts w:ascii="Comic Sans MS" w:hAnsi="Comic Sans MS" w:cs="Arial"/>
          <w:sz w:val="24"/>
          <w:szCs w:val="24"/>
          <w:lang w:val="en-US"/>
        </w:rPr>
      </w:pPr>
      <w:r w:rsidRPr="00B97ED4">
        <w:rPr>
          <w:rFonts w:ascii="Comic Sans MS" w:hAnsi="Comic Sans MS" w:cs="Arial"/>
          <w:sz w:val="24"/>
          <w:szCs w:val="24"/>
          <w:lang w:val="en-US"/>
        </w:rPr>
        <w:t>11.5</w:t>
      </w:r>
      <w:r w:rsidRPr="00B97ED4">
        <w:rPr>
          <w:rFonts w:ascii="Comic Sans MS" w:hAnsi="Comic Sans MS" w:cs="Arial"/>
          <w:sz w:val="24"/>
          <w:szCs w:val="24"/>
          <w:lang w:val="en-US"/>
        </w:rPr>
        <w:tab/>
        <w:t xml:space="preserve">In this Service, teachers’ performance </w:t>
      </w:r>
      <w:proofErr w:type="gramStart"/>
      <w:r w:rsidRPr="00B97ED4">
        <w:rPr>
          <w:rFonts w:ascii="Comic Sans MS" w:hAnsi="Comic Sans MS" w:cs="Arial"/>
          <w:sz w:val="24"/>
          <w:szCs w:val="24"/>
          <w:lang w:val="en-US"/>
        </w:rPr>
        <w:t>will be regularly observed</w:t>
      </w:r>
      <w:proofErr w:type="gramEnd"/>
      <w:r w:rsidRPr="00B97ED4">
        <w:rPr>
          <w:rFonts w:ascii="Comic Sans MS" w:hAnsi="Comic Sans MS" w:cs="Arial"/>
          <w:sz w:val="24"/>
          <w:szCs w:val="24"/>
          <w:lang w:val="en-US"/>
        </w:rPr>
        <w:t xml:space="preserve"> but the amount and type of classroom/other observation will depend on the individual circumstances of the Teacher and the overall needs of the Service. </w:t>
      </w:r>
    </w:p>
    <w:p w:rsidR="002152DC" w:rsidRPr="00B97ED4" w:rsidRDefault="002152DC" w:rsidP="002152DC">
      <w:pPr>
        <w:numPr>
          <w:ilvl w:val="12"/>
          <w:numId w:val="0"/>
        </w:numPr>
        <w:ind w:left="709" w:hanging="709"/>
        <w:jc w:val="both"/>
        <w:rPr>
          <w:rFonts w:ascii="Comic Sans MS" w:hAnsi="Comic Sans MS" w:cs="Arial"/>
          <w:sz w:val="24"/>
          <w:szCs w:val="24"/>
          <w:lang w:val="en-US"/>
        </w:rPr>
      </w:pPr>
    </w:p>
    <w:p w:rsidR="002152DC" w:rsidRPr="00B97ED4" w:rsidRDefault="002152DC" w:rsidP="002152DC">
      <w:pPr>
        <w:numPr>
          <w:ilvl w:val="12"/>
          <w:numId w:val="0"/>
        </w:numPr>
        <w:ind w:left="709" w:hanging="709"/>
        <w:jc w:val="both"/>
        <w:rPr>
          <w:rFonts w:ascii="Comic Sans MS" w:hAnsi="Comic Sans MS" w:cs="Arial"/>
          <w:sz w:val="24"/>
          <w:szCs w:val="24"/>
          <w:lang w:val="en-US"/>
        </w:rPr>
      </w:pPr>
      <w:proofErr w:type="gramStart"/>
      <w:r w:rsidRPr="00B97ED4">
        <w:rPr>
          <w:rFonts w:ascii="Comic Sans MS" w:hAnsi="Comic Sans MS" w:cs="Arial"/>
          <w:sz w:val="24"/>
          <w:szCs w:val="24"/>
          <w:lang w:val="en-US"/>
        </w:rPr>
        <w:lastRenderedPageBreak/>
        <w:t>11.6</w:t>
      </w:r>
      <w:r w:rsidRPr="00B97ED4">
        <w:rPr>
          <w:rFonts w:ascii="Comic Sans MS" w:hAnsi="Comic Sans MS" w:cs="Arial"/>
          <w:sz w:val="24"/>
          <w:szCs w:val="24"/>
          <w:lang w:val="en-US"/>
        </w:rPr>
        <w:tab/>
        <w:t>Classroom observation will be only be carried out by those with Qualified Teacher Status</w:t>
      </w:r>
      <w:proofErr w:type="gramEnd"/>
      <w:r w:rsidRPr="00B97ED4">
        <w:rPr>
          <w:rFonts w:ascii="Comic Sans MS" w:hAnsi="Comic Sans MS" w:cs="Arial"/>
          <w:sz w:val="24"/>
          <w:szCs w:val="24"/>
          <w:lang w:val="en-US"/>
        </w:rPr>
        <w:t xml:space="preserve">. </w:t>
      </w:r>
    </w:p>
    <w:p w:rsidR="002152DC" w:rsidRPr="00B97ED4" w:rsidRDefault="002152DC" w:rsidP="002152DC">
      <w:pPr>
        <w:numPr>
          <w:ilvl w:val="12"/>
          <w:numId w:val="0"/>
        </w:numPr>
        <w:ind w:left="709" w:hanging="709"/>
        <w:jc w:val="both"/>
        <w:rPr>
          <w:rFonts w:ascii="Comic Sans MS" w:hAnsi="Comic Sans MS" w:cs="Arial"/>
          <w:sz w:val="24"/>
          <w:szCs w:val="24"/>
          <w:lang w:val="en-US"/>
        </w:rPr>
      </w:pPr>
    </w:p>
    <w:p w:rsidR="002152DC" w:rsidRPr="00B97ED4" w:rsidRDefault="002152DC" w:rsidP="002152DC">
      <w:pPr>
        <w:numPr>
          <w:ilvl w:val="12"/>
          <w:numId w:val="0"/>
        </w:numPr>
        <w:ind w:left="709" w:hanging="709"/>
        <w:jc w:val="both"/>
        <w:rPr>
          <w:rFonts w:ascii="Comic Sans MS" w:hAnsi="Comic Sans MS" w:cs="Arial"/>
          <w:sz w:val="24"/>
          <w:szCs w:val="24"/>
          <w:lang w:val="en-US"/>
        </w:rPr>
      </w:pPr>
      <w:r w:rsidRPr="00B97ED4">
        <w:rPr>
          <w:rFonts w:ascii="Comic Sans MS" w:hAnsi="Comic Sans MS" w:cs="Arial"/>
          <w:sz w:val="24"/>
          <w:szCs w:val="24"/>
          <w:lang w:val="en-US"/>
        </w:rPr>
        <w:t>11.7</w:t>
      </w:r>
      <w:r w:rsidRPr="00B97ED4">
        <w:rPr>
          <w:rFonts w:ascii="Comic Sans MS" w:hAnsi="Comic Sans MS" w:cs="Arial"/>
          <w:sz w:val="24"/>
          <w:szCs w:val="24"/>
          <w:lang w:val="en-US"/>
        </w:rPr>
        <w:tab/>
        <w:t xml:space="preserve">The Service may use the findings of each observation, including appraisal observations, for other management requirements (for example subject area reviews), thereby seeking to </w:t>
      </w:r>
      <w:proofErr w:type="spellStart"/>
      <w:r w:rsidRPr="00B97ED4">
        <w:rPr>
          <w:rFonts w:ascii="Comic Sans MS" w:hAnsi="Comic Sans MS" w:cs="Arial"/>
          <w:sz w:val="24"/>
          <w:szCs w:val="24"/>
          <w:lang w:val="en-US"/>
        </w:rPr>
        <w:t>minimise</w:t>
      </w:r>
      <w:proofErr w:type="spellEnd"/>
      <w:r w:rsidRPr="00B97ED4">
        <w:rPr>
          <w:rFonts w:ascii="Comic Sans MS" w:hAnsi="Comic Sans MS" w:cs="Arial"/>
          <w:sz w:val="24"/>
          <w:szCs w:val="24"/>
          <w:lang w:val="en-US"/>
        </w:rPr>
        <w:t xml:space="preserve"> the total number of occasions when teachers </w:t>
      </w:r>
      <w:proofErr w:type="gramStart"/>
      <w:r w:rsidRPr="00B97ED4">
        <w:rPr>
          <w:rFonts w:ascii="Comic Sans MS" w:hAnsi="Comic Sans MS" w:cs="Arial"/>
          <w:sz w:val="24"/>
          <w:szCs w:val="24"/>
          <w:lang w:val="en-US"/>
        </w:rPr>
        <w:t>are observed</w:t>
      </w:r>
      <w:proofErr w:type="gramEnd"/>
      <w:r w:rsidRPr="00B97ED4">
        <w:rPr>
          <w:rFonts w:ascii="Comic Sans MS" w:hAnsi="Comic Sans MS" w:cs="Arial"/>
          <w:sz w:val="24"/>
          <w:szCs w:val="24"/>
          <w:lang w:val="en-US"/>
        </w:rPr>
        <w:t>.</w:t>
      </w:r>
    </w:p>
    <w:p w:rsidR="002152DC" w:rsidRPr="00B97ED4" w:rsidRDefault="002152DC" w:rsidP="002152DC">
      <w:pPr>
        <w:numPr>
          <w:ilvl w:val="12"/>
          <w:numId w:val="0"/>
        </w:numPr>
        <w:ind w:left="709" w:hanging="709"/>
        <w:jc w:val="both"/>
        <w:rPr>
          <w:rFonts w:ascii="Comic Sans MS" w:hAnsi="Comic Sans MS" w:cs="Arial"/>
          <w:sz w:val="24"/>
          <w:szCs w:val="24"/>
          <w:lang w:val="en-US"/>
        </w:rPr>
      </w:pPr>
    </w:p>
    <w:p w:rsidR="002152DC" w:rsidRPr="00B97ED4" w:rsidRDefault="002152DC" w:rsidP="002152DC">
      <w:pPr>
        <w:numPr>
          <w:ilvl w:val="12"/>
          <w:numId w:val="0"/>
        </w:numPr>
        <w:ind w:left="709" w:hanging="709"/>
        <w:jc w:val="both"/>
        <w:rPr>
          <w:rFonts w:ascii="Comic Sans MS" w:hAnsi="Comic Sans MS" w:cs="Arial"/>
          <w:sz w:val="24"/>
          <w:szCs w:val="24"/>
          <w:lang w:val="en-US"/>
        </w:rPr>
      </w:pPr>
      <w:r w:rsidRPr="00B97ED4">
        <w:rPr>
          <w:rFonts w:ascii="Comic Sans MS" w:hAnsi="Comic Sans MS" w:cs="Arial"/>
          <w:sz w:val="24"/>
          <w:szCs w:val="24"/>
          <w:lang w:val="en-US"/>
        </w:rPr>
        <w:t>11.8</w:t>
      </w:r>
      <w:r w:rsidRPr="00B97ED4">
        <w:rPr>
          <w:rFonts w:ascii="Comic Sans MS" w:hAnsi="Comic Sans MS" w:cs="Arial"/>
          <w:sz w:val="24"/>
          <w:szCs w:val="24"/>
          <w:lang w:val="en-US"/>
        </w:rPr>
        <w:tab/>
        <w:t xml:space="preserve">In addition to formal observation, in certain settings, </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 xml:space="preserve"> or other leaders with responsibility for teaching and learning standards may “drop in” in order to evaluate the standards of teaching and to check that high standards of professional performance are established and maintained.  The length and frequency of “drop ins” and the notice to </w:t>
      </w:r>
      <w:proofErr w:type="gramStart"/>
      <w:r w:rsidRPr="00B97ED4">
        <w:rPr>
          <w:rFonts w:ascii="Comic Sans MS" w:hAnsi="Comic Sans MS" w:cs="Arial"/>
          <w:sz w:val="24"/>
          <w:szCs w:val="24"/>
          <w:lang w:val="en-US"/>
        </w:rPr>
        <w:t>be given</w:t>
      </w:r>
      <w:proofErr w:type="gramEnd"/>
      <w:r w:rsidRPr="00B97ED4">
        <w:rPr>
          <w:rFonts w:ascii="Comic Sans MS" w:hAnsi="Comic Sans MS" w:cs="Arial"/>
          <w:sz w:val="24"/>
          <w:szCs w:val="24"/>
          <w:lang w:val="en-US"/>
        </w:rPr>
        <w:t xml:space="preserve"> will vary depending on specific circumstances.</w:t>
      </w:r>
    </w:p>
    <w:p w:rsidR="002152DC" w:rsidRPr="00B97ED4" w:rsidRDefault="002152DC" w:rsidP="002152DC">
      <w:pPr>
        <w:numPr>
          <w:ilvl w:val="12"/>
          <w:numId w:val="0"/>
        </w:numPr>
        <w:ind w:left="709" w:hanging="709"/>
        <w:jc w:val="both"/>
        <w:rPr>
          <w:rFonts w:ascii="Comic Sans MS" w:hAnsi="Comic Sans MS" w:cs="Arial"/>
          <w:sz w:val="24"/>
          <w:szCs w:val="24"/>
          <w:lang w:val="en-US"/>
        </w:rPr>
      </w:pPr>
    </w:p>
    <w:p w:rsidR="002152DC" w:rsidRPr="00B97ED4" w:rsidRDefault="002152DC" w:rsidP="002152DC">
      <w:pPr>
        <w:numPr>
          <w:ilvl w:val="12"/>
          <w:numId w:val="0"/>
        </w:numPr>
        <w:ind w:left="709" w:hanging="709"/>
        <w:jc w:val="both"/>
        <w:rPr>
          <w:rFonts w:ascii="Comic Sans MS" w:hAnsi="Comic Sans MS" w:cs="Arial"/>
          <w:sz w:val="24"/>
          <w:szCs w:val="24"/>
          <w:lang w:val="en-US"/>
        </w:rPr>
      </w:pPr>
      <w:r w:rsidRPr="00B97ED4">
        <w:rPr>
          <w:rFonts w:ascii="Comic Sans MS" w:hAnsi="Comic Sans MS" w:cs="Arial"/>
          <w:sz w:val="24"/>
          <w:szCs w:val="24"/>
          <w:lang w:val="en-US"/>
        </w:rPr>
        <w:t>11.9</w:t>
      </w:r>
      <w:r w:rsidRPr="00B97ED4">
        <w:rPr>
          <w:rFonts w:ascii="Comic Sans MS" w:hAnsi="Comic Sans MS" w:cs="Arial"/>
          <w:sz w:val="24"/>
          <w:szCs w:val="24"/>
          <w:lang w:val="en-US"/>
        </w:rPr>
        <w:tab/>
        <w:t xml:space="preserve">Services should consider developing a classroom observation protocol, which provides details on the conduct of "drop in" and classroom observations. If such a protocol is developed, </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 xml:space="preserve"> should consult staff and Service trade union/professional association representatives.</w:t>
      </w:r>
    </w:p>
    <w:p w:rsidR="002152DC" w:rsidRPr="00B97ED4" w:rsidRDefault="002152DC" w:rsidP="002152DC">
      <w:pPr>
        <w:numPr>
          <w:ilvl w:val="12"/>
          <w:numId w:val="0"/>
        </w:numPr>
        <w:ind w:left="567" w:hanging="567"/>
        <w:jc w:val="both"/>
        <w:rPr>
          <w:rFonts w:ascii="Comic Sans MS" w:hAnsi="Comic Sans MS" w:cs="Arial"/>
          <w:sz w:val="24"/>
          <w:szCs w:val="24"/>
          <w:lang w:val="en-US"/>
        </w:rPr>
      </w:pPr>
    </w:p>
    <w:p w:rsidR="002152DC" w:rsidRPr="00B97ED4" w:rsidRDefault="002152DC" w:rsidP="002152DC">
      <w:pPr>
        <w:numPr>
          <w:ilvl w:val="12"/>
          <w:numId w:val="0"/>
        </w:numPr>
        <w:ind w:left="709" w:hanging="709"/>
        <w:jc w:val="both"/>
        <w:rPr>
          <w:rFonts w:ascii="Comic Sans MS" w:hAnsi="Comic Sans MS" w:cs="Arial"/>
          <w:sz w:val="24"/>
          <w:szCs w:val="24"/>
          <w:lang w:val="en-US"/>
        </w:rPr>
      </w:pPr>
      <w:r w:rsidRPr="00B97ED4">
        <w:rPr>
          <w:rFonts w:ascii="Comic Sans MS" w:hAnsi="Comic Sans MS" w:cs="Arial"/>
          <w:sz w:val="24"/>
          <w:szCs w:val="24"/>
          <w:lang w:val="en-US"/>
        </w:rPr>
        <w:t>11.10</w:t>
      </w:r>
      <w:r w:rsidRPr="00B97ED4">
        <w:rPr>
          <w:rFonts w:ascii="Comic Sans MS" w:hAnsi="Comic Sans MS" w:cs="Arial"/>
          <w:sz w:val="24"/>
          <w:szCs w:val="24"/>
          <w:lang w:val="en-US"/>
        </w:rPr>
        <w:tab/>
        <w:t xml:space="preserve">Teachers (including the </w:t>
      </w:r>
      <w:proofErr w:type="spellStart"/>
      <w:r w:rsidRPr="00B97ED4">
        <w:rPr>
          <w:rFonts w:ascii="Comic Sans MS" w:hAnsi="Comic Sans MS" w:cs="Arial"/>
          <w:sz w:val="24"/>
          <w:szCs w:val="24"/>
          <w:lang w:val="en-US"/>
        </w:rPr>
        <w:t>Headteacher</w:t>
      </w:r>
      <w:proofErr w:type="spellEnd"/>
      <w:r w:rsidRPr="00B97ED4">
        <w:rPr>
          <w:rFonts w:ascii="Comic Sans MS" w:hAnsi="Comic Sans MS" w:cs="Arial"/>
          <w:sz w:val="24"/>
          <w:szCs w:val="24"/>
          <w:lang w:val="en-US"/>
        </w:rPr>
        <w:t>) who have responsibilities outside the classroom should also expect to have their performance of those responsibilities observed and assessed.</w:t>
      </w:r>
    </w:p>
    <w:p w:rsidR="002152DC" w:rsidRPr="00B97ED4" w:rsidRDefault="002152DC" w:rsidP="002152DC">
      <w:pPr>
        <w:numPr>
          <w:ilvl w:val="12"/>
          <w:numId w:val="0"/>
        </w:numPr>
        <w:ind w:left="709" w:hanging="709"/>
        <w:jc w:val="both"/>
        <w:rPr>
          <w:rFonts w:ascii="Comic Sans MS" w:hAnsi="Comic Sans MS" w:cs="Arial"/>
          <w:sz w:val="24"/>
          <w:szCs w:val="24"/>
          <w:lang w:val="en-US"/>
        </w:rPr>
      </w:pPr>
    </w:p>
    <w:p w:rsidR="002152DC" w:rsidRPr="00B97ED4" w:rsidRDefault="002152DC" w:rsidP="002152DC">
      <w:pPr>
        <w:numPr>
          <w:ilvl w:val="12"/>
          <w:numId w:val="0"/>
        </w:numPr>
        <w:ind w:left="709" w:hanging="709"/>
        <w:jc w:val="both"/>
        <w:rPr>
          <w:rFonts w:ascii="Comic Sans MS" w:hAnsi="Comic Sans MS" w:cs="Arial"/>
          <w:sz w:val="24"/>
          <w:szCs w:val="24"/>
          <w:lang w:val="en-US"/>
        </w:rPr>
      </w:pPr>
      <w:r w:rsidRPr="00B97ED4">
        <w:rPr>
          <w:rFonts w:ascii="Comic Sans MS" w:hAnsi="Comic Sans MS" w:cs="Arial"/>
          <w:sz w:val="24"/>
          <w:szCs w:val="24"/>
          <w:lang w:val="en-US"/>
        </w:rPr>
        <w:t>11.11</w:t>
      </w:r>
      <w:r w:rsidRPr="00B97ED4">
        <w:rPr>
          <w:rFonts w:ascii="Comic Sans MS" w:hAnsi="Comic Sans MS" w:cs="Arial"/>
          <w:sz w:val="24"/>
          <w:szCs w:val="24"/>
          <w:lang w:val="en-US"/>
        </w:rPr>
        <w:tab/>
        <w:t>In situations where the Teacher/</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 xml:space="preserve"> performance becomes a cause for concern, additional review meetings may take place and additional support discussed, to assist the Teacher/</w:t>
      </w:r>
      <w:proofErr w:type="spellStart"/>
      <w:r w:rsidRPr="00B97ED4">
        <w:rPr>
          <w:rFonts w:ascii="Comic Sans MS" w:hAnsi="Comic Sans MS" w:cs="Arial"/>
          <w:sz w:val="24"/>
          <w:szCs w:val="24"/>
          <w:lang w:val="en-US"/>
        </w:rPr>
        <w:t>Headteacher</w:t>
      </w:r>
      <w:proofErr w:type="spellEnd"/>
      <w:r w:rsidRPr="00B97ED4">
        <w:rPr>
          <w:rFonts w:ascii="Comic Sans MS" w:hAnsi="Comic Sans MS" w:cs="Arial"/>
          <w:sz w:val="24"/>
          <w:szCs w:val="24"/>
          <w:lang w:val="en-US"/>
        </w:rPr>
        <w:t xml:space="preserve"> in achieving their objectives. During any additional meetings, the Appraiser will clearly outline the nature of the concerns, so that the Teacher/</w:t>
      </w:r>
      <w:proofErr w:type="spellStart"/>
      <w:r w:rsidRPr="00B97ED4">
        <w:rPr>
          <w:rFonts w:ascii="Comic Sans MS" w:hAnsi="Comic Sans MS" w:cs="Arial"/>
          <w:sz w:val="24"/>
          <w:szCs w:val="24"/>
          <w:lang w:val="en-US"/>
        </w:rPr>
        <w:t>Headteacher</w:t>
      </w:r>
      <w:proofErr w:type="spellEnd"/>
      <w:r w:rsidRPr="00B97ED4">
        <w:rPr>
          <w:rFonts w:ascii="Comic Sans MS" w:hAnsi="Comic Sans MS" w:cs="Arial"/>
          <w:sz w:val="24"/>
          <w:szCs w:val="24"/>
          <w:lang w:val="en-US"/>
        </w:rPr>
        <w:t xml:space="preserve"> is fully aware of what is required to achieve their objectives.</w:t>
      </w:r>
    </w:p>
    <w:p w:rsidR="002152DC" w:rsidRDefault="002152DC" w:rsidP="002152DC">
      <w:pPr>
        <w:numPr>
          <w:ilvl w:val="12"/>
          <w:numId w:val="0"/>
        </w:numPr>
        <w:jc w:val="both"/>
        <w:rPr>
          <w:rFonts w:ascii="Comic Sans MS" w:hAnsi="Comic Sans MS" w:cs="Arial"/>
          <w:sz w:val="24"/>
          <w:szCs w:val="24"/>
          <w:lang w:val="en-US"/>
        </w:rPr>
      </w:pPr>
    </w:p>
    <w:p w:rsidR="00D305AA" w:rsidRDefault="00D305AA" w:rsidP="002152DC">
      <w:pPr>
        <w:numPr>
          <w:ilvl w:val="12"/>
          <w:numId w:val="0"/>
        </w:numPr>
        <w:jc w:val="both"/>
        <w:rPr>
          <w:rFonts w:ascii="Comic Sans MS" w:hAnsi="Comic Sans MS" w:cs="Arial"/>
          <w:sz w:val="24"/>
          <w:szCs w:val="24"/>
          <w:lang w:val="en-US"/>
        </w:rPr>
      </w:pPr>
    </w:p>
    <w:p w:rsidR="00D305AA" w:rsidRPr="00B97ED4" w:rsidRDefault="00D305AA" w:rsidP="002152DC">
      <w:pPr>
        <w:numPr>
          <w:ilvl w:val="12"/>
          <w:numId w:val="0"/>
        </w:numPr>
        <w:jc w:val="both"/>
        <w:rPr>
          <w:rFonts w:ascii="Comic Sans MS" w:hAnsi="Comic Sans MS" w:cs="Arial"/>
          <w:sz w:val="24"/>
          <w:szCs w:val="24"/>
          <w:lang w:val="en-US"/>
        </w:rPr>
      </w:pPr>
    </w:p>
    <w:p w:rsidR="002152DC" w:rsidRPr="00B97ED4" w:rsidRDefault="002152DC" w:rsidP="002152DC">
      <w:pPr>
        <w:jc w:val="both"/>
        <w:rPr>
          <w:rFonts w:ascii="Comic Sans MS" w:hAnsi="Comic Sans MS" w:cs="Arial"/>
          <w:b/>
          <w:sz w:val="24"/>
          <w:szCs w:val="24"/>
          <w:lang w:val="en-US"/>
        </w:rPr>
      </w:pPr>
      <w:r w:rsidRPr="00B97ED4">
        <w:rPr>
          <w:rFonts w:ascii="Comic Sans MS" w:hAnsi="Comic Sans MS" w:cs="Arial"/>
          <w:b/>
          <w:sz w:val="24"/>
          <w:szCs w:val="24"/>
        </w:rPr>
        <w:lastRenderedPageBreak/>
        <w:t>12.</w:t>
      </w:r>
      <w:r w:rsidRPr="00B97ED4">
        <w:rPr>
          <w:rFonts w:ascii="Comic Sans MS" w:hAnsi="Comic Sans MS" w:cs="Arial"/>
          <w:b/>
          <w:sz w:val="24"/>
          <w:szCs w:val="24"/>
        </w:rPr>
        <w:tab/>
        <w:t>DEVELOPMENT AND SUPPORT</w:t>
      </w:r>
    </w:p>
    <w:p w:rsidR="002152DC" w:rsidRPr="00B97ED4" w:rsidRDefault="002152DC" w:rsidP="002152DC">
      <w:pPr>
        <w:tabs>
          <w:tab w:val="left" w:pos="1260"/>
        </w:tabs>
        <w:jc w:val="both"/>
        <w:outlineLvl w:val="0"/>
        <w:rPr>
          <w:rFonts w:ascii="Comic Sans MS" w:hAnsi="Comic Sans MS" w:cs="Arial"/>
          <w:b/>
          <w:sz w:val="24"/>
          <w:szCs w:val="24"/>
          <w:lang w:val="en-US"/>
        </w:rPr>
      </w:pPr>
    </w:p>
    <w:p w:rsidR="002152DC" w:rsidRPr="00B97ED4" w:rsidRDefault="002152DC" w:rsidP="002152DC">
      <w:pPr>
        <w:ind w:left="709" w:hanging="709"/>
        <w:jc w:val="both"/>
        <w:outlineLvl w:val="0"/>
        <w:rPr>
          <w:rFonts w:ascii="Comic Sans MS" w:hAnsi="Comic Sans MS" w:cs="Arial"/>
          <w:sz w:val="24"/>
          <w:szCs w:val="24"/>
          <w:lang w:val="en-US"/>
        </w:rPr>
      </w:pPr>
      <w:r w:rsidRPr="00B97ED4">
        <w:rPr>
          <w:rFonts w:ascii="Comic Sans MS" w:hAnsi="Comic Sans MS" w:cs="Arial"/>
          <w:sz w:val="24"/>
          <w:szCs w:val="24"/>
          <w:lang w:val="en-US"/>
        </w:rPr>
        <w:t>12.1</w:t>
      </w:r>
      <w:r w:rsidRPr="00B97ED4">
        <w:rPr>
          <w:rFonts w:ascii="Comic Sans MS" w:hAnsi="Comic Sans MS" w:cs="Arial"/>
          <w:sz w:val="24"/>
          <w:szCs w:val="24"/>
          <w:lang w:val="en-US"/>
        </w:rPr>
        <w:tab/>
        <w:t xml:space="preserve">Appraisal is a supportive </w:t>
      </w:r>
      <w:proofErr w:type="gramStart"/>
      <w:r w:rsidRPr="00B97ED4">
        <w:rPr>
          <w:rFonts w:ascii="Comic Sans MS" w:hAnsi="Comic Sans MS" w:cs="Arial"/>
          <w:sz w:val="24"/>
          <w:szCs w:val="24"/>
          <w:lang w:val="en-US"/>
        </w:rPr>
        <w:t>process which</w:t>
      </w:r>
      <w:proofErr w:type="gramEnd"/>
      <w:r w:rsidRPr="00B97ED4">
        <w:rPr>
          <w:rFonts w:ascii="Comic Sans MS" w:hAnsi="Comic Sans MS" w:cs="Arial"/>
          <w:sz w:val="24"/>
          <w:szCs w:val="24"/>
          <w:lang w:val="en-US"/>
        </w:rPr>
        <w:t xml:space="preserve"> will be used to inform continuing professional development. The Service wishes to encourage a culture in which all teachers take responsibility for improving their teaching through appropriate professional development. Professional development </w:t>
      </w:r>
      <w:proofErr w:type="gramStart"/>
      <w:r w:rsidRPr="00B97ED4">
        <w:rPr>
          <w:rFonts w:ascii="Comic Sans MS" w:hAnsi="Comic Sans MS" w:cs="Arial"/>
          <w:sz w:val="24"/>
          <w:szCs w:val="24"/>
          <w:lang w:val="en-US"/>
        </w:rPr>
        <w:t>will be linked</w:t>
      </w:r>
      <w:proofErr w:type="gramEnd"/>
      <w:r w:rsidRPr="00B97ED4">
        <w:rPr>
          <w:rFonts w:ascii="Comic Sans MS" w:hAnsi="Comic Sans MS" w:cs="Arial"/>
          <w:sz w:val="24"/>
          <w:szCs w:val="24"/>
          <w:lang w:val="en-US"/>
        </w:rPr>
        <w:t xml:space="preserve"> to Service improvement priorities and to the ongoing professional development needs and priorities of individual teachers. </w:t>
      </w:r>
    </w:p>
    <w:p w:rsidR="002152DC" w:rsidRPr="00B97ED4" w:rsidRDefault="002152DC" w:rsidP="002152DC">
      <w:pPr>
        <w:jc w:val="both"/>
        <w:outlineLvl w:val="0"/>
        <w:rPr>
          <w:rFonts w:ascii="Comic Sans MS" w:hAnsi="Comic Sans MS" w:cs="Arial"/>
          <w:sz w:val="24"/>
          <w:szCs w:val="24"/>
          <w:lang w:val="en-US"/>
        </w:rPr>
      </w:pPr>
    </w:p>
    <w:p w:rsidR="002152DC" w:rsidRPr="00B97ED4" w:rsidRDefault="002152DC" w:rsidP="002152DC">
      <w:pPr>
        <w:ind w:left="709" w:hanging="709"/>
        <w:jc w:val="both"/>
        <w:outlineLvl w:val="0"/>
        <w:rPr>
          <w:rFonts w:ascii="Comic Sans MS" w:hAnsi="Comic Sans MS" w:cs="Arial"/>
          <w:sz w:val="24"/>
          <w:szCs w:val="24"/>
          <w:lang w:val="en-US"/>
        </w:rPr>
      </w:pPr>
      <w:r w:rsidRPr="00B97ED4">
        <w:rPr>
          <w:rFonts w:ascii="Comic Sans MS" w:hAnsi="Comic Sans MS" w:cs="Arial"/>
          <w:sz w:val="24"/>
          <w:szCs w:val="24"/>
          <w:lang w:val="en-US"/>
        </w:rPr>
        <w:t>12.2</w:t>
      </w:r>
      <w:r w:rsidRPr="00B97ED4">
        <w:rPr>
          <w:rFonts w:ascii="Comic Sans MS" w:hAnsi="Comic Sans MS" w:cs="Arial"/>
          <w:sz w:val="24"/>
          <w:szCs w:val="24"/>
          <w:lang w:val="en-US"/>
        </w:rPr>
        <w:tab/>
        <w:t>As part of the appraisal process, the impact of any continuing professional development on the Teacher/</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 xml:space="preserve"> performance </w:t>
      </w:r>
      <w:proofErr w:type="gramStart"/>
      <w:r w:rsidRPr="00B97ED4">
        <w:rPr>
          <w:rFonts w:ascii="Comic Sans MS" w:hAnsi="Comic Sans MS" w:cs="Arial"/>
          <w:sz w:val="24"/>
          <w:szCs w:val="24"/>
          <w:lang w:val="en-US"/>
        </w:rPr>
        <w:t>will be assessed</w:t>
      </w:r>
      <w:proofErr w:type="gramEnd"/>
      <w:r w:rsidRPr="00B97ED4">
        <w:rPr>
          <w:rFonts w:ascii="Comic Sans MS" w:hAnsi="Comic Sans MS" w:cs="Arial"/>
          <w:sz w:val="24"/>
          <w:szCs w:val="24"/>
          <w:lang w:val="en-US"/>
        </w:rPr>
        <w:t>.</w:t>
      </w:r>
    </w:p>
    <w:p w:rsidR="002152DC" w:rsidRPr="00B97ED4" w:rsidRDefault="002152DC" w:rsidP="002152DC">
      <w:pPr>
        <w:ind w:left="567" w:hanging="567"/>
        <w:jc w:val="both"/>
        <w:outlineLvl w:val="0"/>
        <w:rPr>
          <w:rFonts w:ascii="Comic Sans MS" w:hAnsi="Comic Sans MS" w:cs="Arial"/>
          <w:sz w:val="24"/>
          <w:szCs w:val="24"/>
          <w:lang w:val="en-US"/>
        </w:rPr>
      </w:pPr>
    </w:p>
    <w:p w:rsidR="002152DC" w:rsidRPr="00B97ED4" w:rsidRDefault="002152DC" w:rsidP="002152DC">
      <w:pPr>
        <w:ind w:left="709" w:hanging="709"/>
        <w:jc w:val="both"/>
        <w:outlineLvl w:val="0"/>
        <w:rPr>
          <w:rFonts w:ascii="Comic Sans MS" w:hAnsi="Comic Sans MS" w:cs="Arial"/>
          <w:sz w:val="24"/>
          <w:szCs w:val="24"/>
          <w:lang w:val="en-US"/>
        </w:rPr>
      </w:pPr>
      <w:r w:rsidRPr="00B97ED4">
        <w:rPr>
          <w:rFonts w:ascii="Comic Sans MS" w:hAnsi="Comic Sans MS" w:cs="Arial"/>
          <w:sz w:val="24"/>
          <w:szCs w:val="24"/>
          <w:lang w:val="en-US"/>
        </w:rPr>
        <w:t>12.3</w:t>
      </w:r>
      <w:r w:rsidRPr="00B97ED4">
        <w:rPr>
          <w:rFonts w:ascii="Comic Sans MS" w:hAnsi="Comic Sans MS" w:cs="Arial"/>
          <w:sz w:val="24"/>
          <w:szCs w:val="24"/>
          <w:lang w:val="en-US"/>
        </w:rPr>
        <w:tab/>
        <w:t xml:space="preserve">The School CPD </w:t>
      </w:r>
      <w:proofErr w:type="spellStart"/>
      <w:r w:rsidRPr="00B97ED4">
        <w:rPr>
          <w:rFonts w:ascii="Comic Sans MS" w:hAnsi="Comic Sans MS" w:cs="Arial"/>
          <w:sz w:val="24"/>
          <w:szCs w:val="24"/>
          <w:lang w:val="en-US"/>
        </w:rPr>
        <w:t>programme</w:t>
      </w:r>
      <w:proofErr w:type="spellEnd"/>
      <w:r w:rsidRPr="00B97ED4">
        <w:rPr>
          <w:rFonts w:ascii="Comic Sans MS" w:hAnsi="Comic Sans MS" w:cs="Arial"/>
          <w:sz w:val="24"/>
          <w:szCs w:val="24"/>
          <w:lang w:val="en-US"/>
        </w:rPr>
        <w:t xml:space="preserve"> </w:t>
      </w:r>
      <w:proofErr w:type="gramStart"/>
      <w:r w:rsidRPr="00B97ED4">
        <w:rPr>
          <w:rFonts w:ascii="Comic Sans MS" w:hAnsi="Comic Sans MS" w:cs="Arial"/>
          <w:sz w:val="24"/>
          <w:szCs w:val="24"/>
          <w:lang w:val="en-US"/>
        </w:rPr>
        <w:t>will be informed</w:t>
      </w:r>
      <w:proofErr w:type="gramEnd"/>
      <w:r w:rsidRPr="00B97ED4">
        <w:rPr>
          <w:rFonts w:ascii="Comic Sans MS" w:hAnsi="Comic Sans MS" w:cs="Arial"/>
          <w:sz w:val="24"/>
          <w:szCs w:val="24"/>
          <w:lang w:val="en-US"/>
        </w:rPr>
        <w:t xml:space="preserve"> by the training and development needs identified as part of the appraisal process. In this regard, the Head of Service will ensure that in budget planning, as far as possible, resources </w:t>
      </w:r>
      <w:proofErr w:type="gramStart"/>
      <w:r w:rsidRPr="00B97ED4">
        <w:rPr>
          <w:rFonts w:ascii="Comic Sans MS" w:hAnsi="Comic Sans MS" w:cs="Arial"/>
          <w:sz w:val="24"/>
          <w:szCs w:val="24"/>
          <w:lang w:val="en-US"/>
        </w:rPr>
        <w:t>are made</w:t>
      </w:r>
      <w:proofErr w:type="gramEnd"/>
      <w:r w:rsidRPr="00B97ED4">
        <w:rPr>
          <w:rFonts w:ascii="Comic Sans MS" w:hAnsi="Comic Sans MS" w:cs="Arial"/>
          <w:sz w:val="24"/>
          <w:szCs w:val="24"/>
          <w:lang w:val="en-US"/>
        </w:rPr>
        <w:t xml:space="preserve"> available within the Service budget for appropriate development opportunities.</w:t>
      </w:r>
    </w:p>
    <w:p w:rsidR="002152DC" w:rsidRPr="00B97ED4" w:rsidRDefault="002152DC" w:rsidP="002152DC">
      <w:pPr>
        <w:ind w:left="567" w:hanging="567"/>
        <w:jc w:val="both"/>
        <w:outlineLvl w:val="0"/>
        <w:rPr>
          <w:rFonts w:ascii="Comic Sans MS" w:hAnsi="Comic Sans MS" w:cs="Arial"/>
          <w:sz w:val="24"/>
          <w:szCs w:val="24"/>
          <w:lang w:val="en-US"/>
        </w:rPr>
      </w:pPr>
    </w:p>
    <w:p w:rsidR="002152DC" w:rsidRPr="00B97ED4" w:rsidRDefault="002152DC" w:rsidP="002152DC">
      <w:pPr>
        <w:tabs>
          <w:tab w:val="left" w:pos="709"/>
        </w:tabs>
        <w:ind w:left="709" w:hanging="709"/>
        <w:jc w:val="both"/>
        <w:rPr>
          <w:rFonts w:ascii="Comic Sans MS" w:hAnsi="Comic Sans MS" w:cs="Arial"/>
          <w:iCs/>
          <w:sz w:val="24"/>
          <w:szCs w:val="24"/>
        </w:rPr>
      </w:pPr>
      <w:proofErr w:type="gramStart"/>
      <w:r w:rsidRPr="00B97ED4">
        <w:rPr>
          <w:rFonts w:ascii="Comic Sans MS" w:hAnsi="Comic Sans MS" w:cs="Arial"/>
          <w:sz w:val="24"/>
          <w:szCs w:val="24"/>
          <w:lang w:val="en-US"/>
        </w:rPr>
        <w:t>12.4</w:t>
      </w:r>
      <w:r w:rsidRPr="00B97ED4">
        <w:rPr>
          <w:rFonts w:ascii="Comic Sans MS" w:hAnsi="Comic Sans MS" w:cs="Arial"/>
          <w:sz w:val="24"/>
          <w:szCs w:val="24"/>
          <w:lang w:val="en-US"/>
        </w:rPr>
        <w:tab/>
        <w:t>I</w:t>
      </w:r>
      <w:proofErr w:type="spellStart"/>
      <w:r w:rsidRPr="00B97ED4">
        <w:rPr>
          <w:rFonts w:ascii="Comic Sans MS" w:hAnsi="Comic Sans MS" w:cs="Arial"/>
          <w:iCs/>
          <w:sz w:val="24"/>
          <w:szCs w:val="24"/>
        </w:rPr>
        <w:t>n</w:t>
      </w:r>
      <w:proofErr w:type="spellEnd"/>
      <w:r w:rsidRPr="00B97ED4">
        <w:rPr>
          <w:rFonts w:ascii="Comic Sans MS" w:hAnsi="Comic Sans MS" w:cs="Arial"/>
          <w:iCs/>
          <w:sz w:val="24"/>
          <w:szCs w:val="24"/>
        </w:rPr>
        <w:t xml:space="preserve"> the case of competing demands on the Service budget in relation to CPD opportunities, a decision on relative priority will be taken by the Senior Manager with regard to the extent</w:t>
      </w:r>
      <w:proofErr w:type="gramEnd"/>
      <w:r w:rsidRPr="00B97ED4">
        <w:rPr>
          <w:rFonts w:ascii="Comic Sans MS" w:hAnsi="Comic Sans MS" w:cs="Arial"/>
          <w:iCs/>
          <w:sz w:val="24"/>
          <w:szCs w:val="24"/>
        </w:rPr>
        <w:t xml:space="preserve"> to which:</w:t>
      </w:r>
    </w:p>
    <w:p w:rsidR="002152DC" w:rsidRPr="00B97ED4" w:rsidRDefault="002152DC" w:rsidP="002152DC">
      <w:pPr>
        <w:tabs>
          <w:tab w:val="left" w:pos="709"/>
        </w:tabs>
        <w:ind w:left="709" w:hanging="709"/>
        <w:jc w:val="both"/>
        <w:rPr>
          <w:rFonts w:ascii="Comic Sans MS" w:hAnsi="Comic Sans MS" w:cs="Arial"/>
          <w:iCs/>
          <w:sz w:val="24"/>
          <w:szCs w:val="24"/>
        </w:rPr>
      </w:pPr>
    </w:p>
    <w:p w:rsidR="002152DC" w:rsidRPr="00B97ED4" w:rsidRDefault="002152DC" w:rsidP="00D305AA">
      <w:pPr>
        <w:numPr>
          <w:ilvl w:val="0"/>
          <w:numId w:val="7"/>
        </w:numPr>
        <w:tabs>
          <w:tab w:val="left" w:pos="709"/>
          <w:tab w:val="left" w:pos="993"/>
        </w:tabs>
        <w:spacing w:after="0" w:line="240" w:lineRule="auto"/>
        <w:ind w:left="1418" w:hanging="709"/>
        <w:jc w:val="both"/>
        <w:rPr>
          <w:rFonts w:ascii="Comic Sans MS" w:hAnsi="Comic Sans MS" w:cs="Arial"/>
          <w:iCs/>
          <w:sz w:val="24"/>
          <w:szCs w:val="24"/>
        </w:rPr>
      </w:pPr>
      <w:r w:rsidRPr="00B97ED4">
        <w:rPr>
          <w:rFonts w:ascii="Comic Sans MS" w:hAnsi="Comic Sans MS" w:cs="Arial"/>
          <w:iCs/>
          <w:sz w:val="24"/>
          <w:szCs w:val="24"/>
        </w:rPr>
        <w:t>the training and support will help the Service achieve its priorities; and</w:t>
      </w:r>
    </w:p>
    <w:p w:rsidR="002152DC" w:rsidRPr="00B97ED4" w:rsidRDefault="002152DC" w:rsidP="002152DC">
      <w:pPr>
        <w:tabs>
          <w:tab w:val="left" w:pos="709"/>
          <w:tab w:val="left" w:pos="993"/>
        </w:tabs>
        <w:ind w:left="1418" w:hanging="709"/>
        <w:jc w:val="both"/>
        <w:rPr>
          <w:rFonts w:ascii="Comic Sans MS" w:hAnsi="Comic Sans MS" w:cs="Arial"/>
          <w:iCs/>
          <w:sz w:val="24"/>
          <w:szCs w:val="24"/>
        </w:rPr>
      </w:pPr>
    </w:p>
    <w:p w:rsidR="002152DC" w:rsidRPr="00B97ED4" w:rsidRDefault="002152DC" w:rsidP="00D305AA">
      <w:pPr>
        <w:numPr>
          <w:ilvl w:val="0"/>
          <w:numId w:val="7"/>
        </w:numPr>
        <w:tabs>
          <w:tab w:val="left" w:pos="709"/>
          <w:tab w:val="left" w:pos="993"/>
        </w:tabs>
        <w:spacing w:after="0" w:line="240" w:lineRule="auto"/>
        <w:ind w:left="1418" w:hanging="709"/>
        <w:jc w:val="both"/>
        <w:rPr>
          <w:rFonts w:ascii="Comic Sans MS" w:hAnsi="Comic Sans MS" w:cs="Arial"/>
          <w:iCs/>
          <w:sz w:val="24"/>
          <w:szCs w:val="24"/>
        </w:rPr>
      </w:pPr>
      <w:proofErr w:type="gramStart"/>
      <w:r w:rsidRPr="00B97ED4">
        <w:rPr>
          <w:rFonts w:ascii="Comic Sans MS" w:hAnsi="Comic Sans MS" w:cs="Arial"/>
          <w:iCs/>
          <w:sz w:val="24"/>
          <w:szCs w:val="24"/>
        </w:rPr>
        <w:t>the</w:t>
      </w:r>
      <w:proofErr w:type="gramEnd"/>
      <w:r w:rsidRPr="00B97ED4">
        <w:rPr>
          <w:rFonts w:ascii="Comic Sans MS" w:hAnsi="Comic Sans MS" w:cs="Arial"/>
          <w:iCs/>
          <w:sz w:val="24"/>
          <w:szCs w:val="24"/>
        </w:rPr>
        <w:t xml:space="preserve"> CPD identified is essential for an </w:t>
      </w:r>
      <w:proofErr w:type="spellStart"/>
      <w:r w:rsidRPr="00B97ED4">
        <w:rPr>
          <w:rFonts w:ascii="Comic Sans MS" w:hAnsi="Comic Sans MS" w:cs="Arial"/>
          <w:iCs/>
          <w:sz w:val="24"/>
          <w:szCs w:val="24"/>
        </w:rPr>
        <w:t>appraisee</w:t>
      </w:r>
      <w:proofErr w:type="spellEnd"/>
      <w:r w:rsidRPr="00B97ED4">
        <w:rPr>
          <w:rFonts w:ascii="Comic Sans MS" w:hAnsi="Comic Sans MS" w:cs="Arial"/>
          <w:iCs/>
          <w:sz w:val="24"/>
          <w:szCs w:val="24"/>
        </w:rPr>
        <w:t xml:space="preserve"> to meet their objectives.</w:t>
      </w:r>
    </w:p>
    <w:p w:rsidR="002152DC" w:rsidRPr="00B97ED4" w:rsidRDefault="002152DC" w:rsidP="002152DC">
      <w:pPr>
        <w:jc w:val="both"/>
        <w:rPr>
          <w:rFonts w:ascii="Comic Sans MS" w:hAnsi="Comic Sans MS" w:cs="Arial"/>
          <w:iCs/>
          <w:sz w:val="24"/>
          <w:szCs w:val="24"/>
        </w:rPr>
      </w:pPr>
    </w:p>
    <w:p w:rsidR="002152DC" w:rsidRPr="00B97ED4" w:rsidRDefault="002152DC" w:rsidP="002152DC">
      <w:pPr>
        <w:ind w:left="567" w:hanging="567"/>
        <w:jc w:val="both"/>
        <w:rPr>
          <w:rFonts w:ascii="Comic Sans MS" w:hAnsi="Comic Sans MS" w:cs="Arial"/>
          <w:sz w:val="24"/>
          <w:szCs w:val="24"/>
        </w:rPr>
      </w:pPr>
      <w:r w:rsidRPr="00B97ED4">
        <w:rPr>
          <w:rFonts w:ascii="Comic Sans MS" w:hAnsi="Comic Sans MS" w:cs="Arial"/>
          <w:iCs/>
          <w:sz w:val="24"/>
          <w:szCs w:val="24"/>
        </w:rPr>
        <w:t xml:space="preserve">12.5 </w:t>
      </w:r>
      <w:r w:rsidRPr="00B97ED4">
        <w:rPr>
          <w:rFonts w:ascii="Comic Sans MS" w:hAnsi="Comic Sans MS" w:cs="Arial"/>
          <w:iCs/>
          <w:sz w:val="24"/>
          <w:szCs w:val="24"/>
        </w:rPr>
        <w:tab/>
        <w:t xml:space="preserve">During the annual assessment/review meetings, account </w:t>
      </w:r>
      <w:proofErr w:type="gramStart"/>
      <w:r w:rsidRPr="00B97ED4">
        <w:rPr>
          <w:rFonts w:ascii="Comic Sans MS" w:hAnsi="Comic Sans MS" w:cs="Arial"/>
          <w:iCs/>
          <w:sz w:val="24"/>
          <w:szCs w:val="24"/>
        </w:rPr>
        <w:t>will be taken</w:t>
      </w:r>
      <w:proofErr w:type="gramEnd"/>
      <w:r w:rsidRPr="00B97ED4">
        <w:rPr>
          <w:rFonts w:ascii="Comic Sans MS" w:hAnsi="Comic Sans MS" w:cs="Arial"/>
          <w:iCs/>
          <w:sz w:val="24"/>
          <w:szCs w:val="24"/>
        </w:rPr>
        <w:t xml:space="preserve"> of circumstances where it has not been possible for the </w:t>
      </w:r>
      <w:r w:rsidRPr="00B97ED4">
        <w:rPr>
          <w:rFonts w:ascii="Comic Sans MS" w:hAnsi="Comic Sans MS" w:cs="Arial"/>
          <w:sz w:val="24"/>
          <w:szCs w:val="24"/>
          <w:lang w:val="en-US"/>
        </w:rPr>
        <w:t>Teacher/</w:t>
      </w:r>
      <w:proofErr w:type="spellStart"/>
      <w:r w:rsidRPr="00B97ED4">
        <w:rPr>
          <w:rFonts w:ascii="Comic Sans MS" w:hAnsi="Comic Sans MS" w:cs="Arial"/>
          <w:sz w:val="24"/>
          <w:szCs w:val="24"/>
          <w:lang w:val="en-US"/>
        </w:rPr>
        <w:t>Headteacher</w:t>
      </w:r>
      <w:proofErr w:type="spellEnd"/>
      <w:r w:rsidRPr="00B97ED4">
        <w:rPr>
          <w:rFonts w:ascii="Comic Sans MS" w:hAnsi="Comic Sans MS" w:cs="Arial"/>
          <w:iCs/>
          <w:sz w:val="24"/>
          <w:szCs w:val="24"/>
        </w:rPr>
        <w:t xml:space="preserve"> to fully meet their objectives because any support recorded in the planning statement has not been provided, taking into account the reason why the support has not been provided. </w:t>
      </w:r>
    </w:p>
    <w:p w:rsidR="002152DC" w:rsidRPr="00B97ED4" w:rsidRDefault="002152DC" w:rsidP="002152DC">
      <w:pPr>
        <w:ind w:left="567" w:hanging="567"/>
        <w:jc w:val="both"/>
        <w:outlineLvl w:val="0"/>
        <w:rPr>
          <w:rFonts w:ascii="Comic Sans MS" w:hAnsi="Comic Sans MS" w:cs="Arial"/>
          <w:sz w:val="24"/>
          <w:szCs w:val="24"/>
          <w:lang w:val="en-US"/>
        </w:rPr>
      </w:pPr>
    </w:p>
    <w:p w:rsidR="002152DC" w:rsidRPr="00B97ED4" w:rsidRDefault="002152DC" w:rsidP="00D305AA">
      <w:pPr>
        <w:numPr>
          <w:ilvl w:val="0"/>
          <w:numId w:val="3"/>
        </w:numPr>
        <w:tabs>
          <w:tab w:val="left" w:pos="567"/>
        </w:tabs>
        <w:spacing w:after="0" w:line="240" w:lineRule="auto"/>
        <w:ind w:hanging="1080"/>
        <w:jc w:val="both"/>
        <w:rPr>
          <w:rFonts w:ascii="Comic Sans MS" w:hAnsi="Comic Sans MS" w:cs="Arial"/>
          <w:b/>
          <w:sz w:val="24"/>
          <w:szCs w:val="24"/>
          <w:lang w:val="en-US"/>
        </w:rPr>
      </w:pPr>
      <w:r w:rsidRPr="00B97ED4">
        <w:rPr>
          <w:rFonts w:ascii="Comic Sans MS" w:hAnsi="Comic Sans MS" w:cs="Arial"/>
          <w:b/>
          <w:sz w:val="24"/>
          <w:szCs w:val="24"/>
        </w:rPr>
        <w:t>FEEDBACK</w:t>
      </w:r>
    </w:p>
    <w:p w:rsidR="002152DC" w:rsidRPr="00B97ED4" w:rsidRDefault="002152DC" w:rsidP="002152DC">
      <w:pPr>
        <w:jc w:val="both"/>
        <w:rPr>
          <w:rFonts w:ascii="Comic Sans MS" w:hAnsi="Comic Sans MS" w:cs="Arial"/>
          <w:sz w:val="24"/>
          <w:szCs w:val="24"/>
          <w:lang w:val="en-US"/>
        </w:rPr>
      </w:pPr>
    </w:p>
    <w:p w:rsidR="002152DC" w:rsidRPr="00B97ED4" w:rsidRDefault="002152DC" w:rsidP="002152DC">
      <w:pPr>
        <w:ind w:left="567" w:hanging="567"/>
        <w:jc w:val="both"/>
        <w:rPr>
          <w:rFonts w:ascii="Comic Sans MS" w:hAnsi="Comic Sans MS" w:cs="Arial"/>
          <w:sz w:val="24"/>
          <w:szCs w:val="24"/>
          <w:lang w:val="en-US"/>
        </w:rPr>
      </w:pPr>
      <w:r w:rsidRPr="00B97ED4">
        <w:rPr>
          <w:rFonts w:ascii="Comic Sans MS" w:hAnsi="Comic Sans MS" w:cs="Arial"/>
          <w:sz w:val="24"/>
          <w:szCs w:val="24"/>
          <w:lang w:val="en-US"/>
        </w:rPr>
        <w:t>13.1</w:t>
      </w:r>
      <w:r w:rsidRPr="00B97ED4">
        <w:rPr>
          <w:rFonts w:ascii="Comic Sans MS" w:hAnsi="Comic Sans MS" w:cs="Arial"/>
          <w:sz w:val="24"/>
          <w:szCs w:val="24"/>
          <w:lang w:val="en-US"/>
        </w:rPr>
        <w:tab/>
        <w:t>Teachers/</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 xml:space="preserve"> will receive constructive feedback on their performance throughout the year and soon after any observation has taken place or other evidence becomes available. Feedback will highlight particular areas of strength as well as any areas for further development.</w:t>
      </w:r>
    </w:p>
    <w:p w:rsidR="002152DC" w:rsidRPr="00B97ED4" w:rsidRDefault="002152DC" w:rsidP="002152DC">
      <w:pPr>
        <w:ind w:left="567" w:hanging="567"/>
        <w:jc w:val="both"/>
        <w:rPr>
          <w:rFonts w:ascii="Comic Sans MS" w:hAnsi="Comic Sans MS" w:cs="Arial"/>
          <w:sz w:val="24"/>
          <w:szCs w:val="24"/>
          <w:lang w:val="en-US"/>
        </w:rPr>
      </w:pPr>
    </w:p>
    <w:p w:rsidR="002152DC" w:rsidRPr="00B97ED4" w:rsidRDefault="002152DC" w:rsidP="002152DC">
      <w:pPr>
        <w:ind w:left="567" w:hanging="567"/>
        <w:jc w:val="both"/>
        <w:rPr>
          <w:rFonts w:ascii="Comic Sans MS" w:hAnsi="Comic Sans MS" w:cs="Arial"/>
          <w:sz w:val="24"/>
          <w:szCs w:val="24"/>
          <w:lang w:eastAsia="en-GB"/>
        </w:rPr>
      </w:pPr>
      <w:r w:rsidRPr="00B97ED4">
        <w:rPr>
          <w:rFonts w:ascii="Comic Sans MS" w:hAnsi="Comic Sans MS" w:cs="Arial"/>
          <w:sz w:val="24"/>
          <w:szCs w:val="24"/>
        </w:rPr>
        <w:t>13.2</w:t>
      </w:r>
      <w:r w:rsidRPr="00B97ED4">
        <w:rPr>
          <w:rFonts w:ascii="Comic Sans MS" w:hAnsi="Comic Sans MS" w:cs="Arial"/>
          <w:sz w:val="24"/>
          <w:szCs w:val="24"/>
        </w:rPr>
        <w:tab/>
        <w:t>T</w:t>
      </w:r>
      <w:r w:rsidRPr="00B97ED4">
        <w:rPr>
          <w:rFonts w:ascii="Comic Sans MS" w:hAnsi="Comic Sans MS" w:cs="Arial"/>
          <w:sz w:val="24"/>
          <w:szCs w:val="24"/>
          <w:lang w:eastAsia="en-GB"/>
        </w:rPr>
        <w:t xml:space="preserve">he objectives set for each </w:t>
      </w:r>
      <w:r w:rsidRPr="00B97ED4">
        <w:rPr>
          <w:rFonts w:ascii="Comic Sans MS" w:hAnsi="Comic Sans MS" w:cs="Arial"/>
          <w:sz w:val="24"/>
          <w:szCs w:val="24"/>
          <w:lang w:val="en-US"/>
        </w:rPr>
        <w:t>Teacher/</w:t>
      </w:r>
      <w:proofErr w:type="spellStart"/>
      <w:r w:rsidRPr="00B97ED4">
        <w:rPr>
          <w:rFonts w:ascii="Comic Sans MS" w:hAnsi="Comic Sans MS" w:cs="Arial"/>
          <w:sz w:val="24"/>
          <w:szCs w:val="24"/>
          <w:lang w:val="en-US"/>
        </w:rPr>
        <w:t>Headteacher</w:t>
      </w:r>
      <w:proofErr w:type="spellEnd"/>
      <w:r w:rsidRPr="00B97ED4">
        <w:rPr>
          <w:rFonts w:ascii="Comic Sans MS" w:hAnsi="Comic Sans MS" w:cs="Arial"/>
          <w:sz w:val="24"/>
          <w:szCs w:val="24"/>
          <w:lang w:eastAsia="en-GB"/>
        </w:rPr>
        <w:t xml:space="preserve"> will, if achieved, contribute to the Service's plans for improving educational provision and performance and improving the education of pupils. The monitoring of this will be specific to each School. The monitoring that occurs may vary from School to School and will be dependent upon the role the Teacher has in School.</w:t>
      </w:r>
    </w:p>
    <w:p w:rsidR="002152DC" w:rsidRPr="00B97ED4" w:rsidRDefault="002152DC" w:rsidP="002152DC">
      <w:pPr>
        <w:jc w:val="both"/>
        <w:rPr>
          <w:rFonts w:ascii="Comic Sans MS" w:hAnsi="Comic Sans MS" w:cs="Arial"/>
          <w:sz w:val="24"/>
          <w:szCs w:val="24"/>
          <w:lang w:val="en-US"/>
        </w:rPr>
      </w:pPr>
      <w:r w:rsidRPr="00B97ED4">
        <w:rPr>
          <w:rFonts w:ascii="Comic Sans MS" w:hAnsi="Comic Sans MS" w:cs="Arial"/>
          <w:sz w:val="24"/>
          <w:szCs w:val="24"/>
          <w:lang w:val="en-US"/>
        </w:rPr>
        <w:br w:type="page"/>
      </w:r>
    </w:p>
    <w:p w:rsidR="002152DC" w:rsidRPr="00B97ED4" w:rsidRDefault="002152DC" w:rsidP="00D305AA">
      <w:pPr>
        <w:numPr>
          <w:ilvl w:val="0"/>
          <w:numId w:val="3"/>
        </w:numPr>
        <w:spacing w:after="0" w:line="240" w:lineRule="auto"/>
        <w:ind w:left="567" w:hanging="567"/>
        <w:jc w:val="both"/>
        <w:rPr>
          <w:rFonts w:ascii="Comic Sans MS" w:hAnsi="Comic Sans MS" w:cs="Arial"/>
          <w:b/>
          <w:sz w:val="24"/>
          <w:szCs w:val="24"/>
          <w:lang w:val="en-US"/>
        </w:rPr>
      </w:pPr>
      <w:r w:rsidRPr="00B97ED4">
        <w:rPr>
          <w:rFonts w:ascii="Comic Sans MS" w:hAnsi="Comic Sans MS" w:cs="Arial"/>
          <w:b/>
          <w:sz w:val="24"/>
          <w:szCs w:val="24"/>
        </w:rPr>
        <w:lastRenderedPageBreak/>
        <w:t xml:space="preserve">TRANSITION TO CAPABILITY </w:t>
      </w:r>
    </w:p>
    <w:p w:rsidR="002152DC" w:rsidRPr="00B97ED4" w:rsidRDefault="002152DC" w:rsidP="002152DC">
      <w:pPr>
        <w:ind w:left="567"/>
        <w:jc w:val="both"/>
        <w:rPr>
          <w:rFonts w:ascii="Comic Sans MS" w:hAnsi="Comic Sans MS" w:cs="Arial"/>
          <w:b/>
          <w:sz w:val="24"/>
          <w:szCs w:val="24"/>
          <w:lang w:val="en-US"/>
        </w:rPr>
      </w:pPr>
    </w:p>
    <w:p w:rsidR="002152DC" w:rsidRPr="00B97ED4" w:rsidRDefault="002152DC" w:rsidP="002152DC">
      <w:pPr>
        <w:ind w:left="567" w:hanging="567"/>
        <w:jc w:val="both"/>
        <w:rPr>
          <w:rFonts w:ascii="Comic Sans MS" w:hAnsi="Comic Sans MS" w:cs="Arial"/>
          <w:sz w:val="24"/>
          <w:szCs w:val="24"/>
          <w:lang w:val="en-US"/>
        </w:rPr>
      </w:pPr>
      <w:r w:rsidRPr="00B97ED4">
        <w:rPr>
          <w:rFonts w:ascii="Comic Sans MS" w:hAnsi="Comic Sans MS" w:cs="Arial"/>
          <w:sz w:val="24"/>
          <w:szCs w:val="24"/>
          <w:lang w:val="en-US"/>
        </w:rPr>
        <w:t>14.1</w:t>
      </w:r>
      <w:r w:rsidRPr="00B97ED4">
        <w:rPr>
          <w:rFonts w:ascii="Comic Sans MS" w:hAnsi="Comic Sans MS" w:cs="Arial"/>
          <w:sz w:val="24"/>
          <w:szCs w:val="24"/>
          <w:lang w:val="en-US"/>
        </w:rPr>
        <w:tab/>
        <w:t>If the Appraiser is not satisfied with progress made under the Appraisal Policy, the Teacher/</w:t>
      </w:r>
      <w:proofErr w:type="spellStart"/>
      <w:r w:rsidRPr="00B97ED4">
        <w:rPr>
          <w:rFonts w:ascii="Comic Sans MS" w:hAnsi="Comic Sans MS" w:cs="Arial"/>
          <w:sz w:val="24"/>
          <w:szCs w:val="24"/>
          <w:lang w:val="en-US"/>
        </w:rPr>
        <w:t>Headteacher</w:t>
      </w:r>
      <w:proofErr w:type="spellEnd"/>
      <w:r w:rsidRPr="00B97ED4">
        <w:rPr>
          <w:rFonts w:ascii="Comic Sans MS" w:hAnsi="Comic Sans MS" w:cs="Arial"/>
          <w:sz w:val="24"/>
          <w:szCs w:val="24"/>
          <w:lang w:val="en-US"/>
        </w:rPr>
        <w:t xml:space="preserve"> will be notified in writing by the Senior Manager that:</w:t>
      </w:r>
    </w:p>
    <w:p w:rsidR="002152DC" w:rsidRPr="00B97ED4" w:rsidRDefault="002152DC" w:rsidP="002152DC">
      <w:pPr>
        <w:ind w:left="567"/>
        <w:jc w:val="both"/>
        <w:rPr>
          <w:rFonts w:ascii="Comic Sans MS" w:hAnsi="Comic Sans MS" w:cs="Arial"/>
          <w:sz w:val="24"/>
          <w:szCs w:val="24"/>
          <w:lang w:val="en-US"/>
        </w:rPr>
      </w:pPr>
    </w:p>
    <w:p w:rsidR="002152DC" w:rsidRPr="00B97ED4" w:rsidRDefault="002152DC" w:rsidP="00D305AA">
      <w:pPr>
        <w:numPr>
          <w:ilvl w:val="1"/>
          <w:numId w:val="3"/>
        </w:numPr>
        <w:tabs>
          <w:tab w:val="left" w:pos="1134"/>
        </w:tabs>
        <w:spacing w:after="0" w:line="240" w:lineRule="auto"/>
        <w:ind w:left="567" w:firstLine="0"/>
        <w:jc w:val="both"/>
        <w:rPr>
          <w:rFonts w:ascii="Comic Sans MS" w:hAnsi="Comic Sans MS" w:cs="Arial"/>
          <w:sz w:val="24"/>
          <w:szCs w:val="24"/>
          <w:lang w:val="en-US"/>
        </w:rPr>
      </w:pPr>
      <w:r w:rsidRPr="00B97ED4">
        <w:rPr>
          <w:rFonts w:ascii="Comic Sans MS" w:hAnsi="Comic Sans MS" w:cs="Arial"/>
          <w:sz w:val="24"/>
          <w:szCs w:val="24"/>
          <w:lang w:val="en-US"/>
        </w:rPr>
        <w:t>the appraisal procedures will no longer apply;</w:t>
      </w:r>
    </w:p>
    <w:p w:rsidR="002152DC" w:rsidRPr="00B97ED4" w:rsidRDefault="002152DC" w:rsidP="00D305AA">
      <w:pPr>
        <w:numPr>
          <w:ilvl w:val="1"/>
          <w:numId w:val="3"/>
        </w:numPr>
        <w:tabs>
          <w:tab w:val="left" w:pos="1134"/>
        </w:tabs>
        <w:spacing w:after="0" w:line="240" w:lineRule="auto"/>
        <w:ind w:left="1134" w:hanging="567"/>
        <w:jc w:val="both"/>
        <w:rPr>
          <w:rFonts w:ascii="Comic Sans MS" w:hAnsi="Comic Sans MS" w:cs="Arial"/>
          <w:sz w:val="24"/>
          <w:szCs w:val="24"/>
          <w:lang w:val="en-US"/>
        </w:rPr>
      </w:pPr>
      <w:r w:rsidRPr="00B97ED4">
        <w:rPr>
          <w:rFonts w:ascii="Comic Sans MS" w:hAnsi="Comic Sans MS" w:cs="Arial"/>
          <w:sz w:val="24"/>
          <w:szCs w:val="24"/>
          <w:lang w:val="en-US"/>
        </w:rPr>
        <w:t>their performance will be managed under the Capability Policy – See      Section 8 of the Model Capability Policy for Teachers in Centrally Managed Services;</w:t>
      </w:r>
    </w:p>
    <w:p w:rsidR="002152DC" w:rsidRPr="00B97ED4" w:rsidRDefault="002152DC" w:rsidP="00D305AA">
      <w:pPr>
        <w:numPr>
          <w:ilvl w:val="1"/>
          <w:numId w:val="3"/>
        </w:numPr>
        <w:spacing w:after="0" w:line="240" w:lineRule="auto"/>
        <w:ind w:left="1134" w:hanging="567"/>
        <w:jc w:val="both"/>
        <w:rPr>
          <w:rFonts w:ascii="Comic Sans MS" w:hAnsi="Comic Sans MS" w:cs="Arial"/>
          <w:sz w:val="24"/>
          <w:szCs w:val="24"/>
          <w:lang w:val="en-US"/>
        </w:rPr>
      </w:pPr>
      <w:r w:rsidRPr="00B97ED4">
        <w:rPr>
          <w:rFonts w:ascii="Comic Sans MS" w:hAnsi="Comic Sans MS" w:cs="Arial"/>
          <w:sz w:val="24"/>
          <w:szCs w:val="24"/>
          <w:lang w:val="en-US"/>
        </w:rPr>
        <w:t>they will be invited to an informal capability meeting, with at least 5 working days' notice (A model letter to be used for this purpose is included within the Capability Policy);</w:t>
      </w:r>
    </w:p>
    <w:p w:rsidR="002152DC" w:rsidRPr="00B97ED4" w:rsidRDefault="002152DC" w:rsidP="00D305AA">
      <w:pPr>
        <w:numPr>
          <w:ilvl w:val="1"/>
          <w:numId w:val="3"/>
        </w:numPr>
        <w:tabs>
          <w:tab w:val="left" w:pos="1134"/>
        </w:tabs>
        <w:spacing w:after="0" w:line="240" w:lineRule="auto"/>
        <w:ind w:left="1134" w:hanging="567"/>
        <w:jc w:val="both"/>
        <w:rPr>
          <w:rFonts w:ascii="Comic Sans MS" w:hAnsi="Comic Sans MS" w:cs="Arial"/>
          <w:sz w:val="24"/>
          <w:szCs w:val="24"/>
          <w:lang w:val="en-US"/>
        </w:rPr>
      </w:pPr>
      <w:proofErr w:type="gramStart"/>
      <w:r w:rsidRPr="00B97ED4">
        <w:rPr>
          <w:rFonts w:ascii="Comic Sans MS" w:hAnsi="Comic Sans MS" w:cs="Arial"/>
          <w:sz w:val="24"/>
          <w:szCs w:val="24"/>
          <w:lang w:val="en-US"/>
        </w:rPr>
        <w:t>the</w:t>
      </w:r>
      <w:proofErr w:type="gramEnd"/>
      <w:r w:rsidRPr="00B97ED4">
        <w:rPr>
          <w:rFonts w:ascii="Comic Sans MS" w:hAnsi="Comic Sans MS" w:cs="Arial"/>
          <w:sz w:val="24"/>
          <w:szCs w:val="24"/>
          <w:lang w:val="en-US"/>
        </w:rPr>
        <w:t xml:space="preserve"> matter will then be referred to an alternative Senior Manager within the Service. </w:t>
      </w:r>
    </w:p>
    <w:p w:rsidR="002152DC" w:rsidRPr="00B97ED4" w:rsidRDefault="002152DC" w:rsidP="002152DC">
      <w:pPr>
        <w:jc w:val="both"/>
        <w:rPr>
          <w:rFonts w:ascii="Comic Sans MS" w:hAnsi="Comic Sans MS" w:cs="Arial"/>
          <w:sz w:val="24"/>
          <w:szCs w:val="24"/>
          <w:lang w:val="en-US"/>
        </w:rPr>
      </w:pPr>
    </w:p>
    <w:p w:rsidR="002152DC" w:rsidRPr="00B97ED4" w:rsidRDefault="002152DC" w:rsidP="002152DC">
      <w:pPr>
        <w:ind w:left="567" w:hanging="567"/>
        <w:jc w:val="both"/>
        <w:rPr>
          <w:rFonts w:ascii="Comic Sans MS" w:hAnsi="Comic Sans MS" w:cs="Arial"/>
          <w:sz w:val="24"/>
          <w:szCs w:val="24"/>
          <w:lang w:val="en-US"/>
        </w:rPr>
      </w:pPr>
      <w:r w:rsidRPr="00B97ED4">
        <w:rPr>
          <w:rFonts w:ascii="Comic Sans MS" w:hAnsi="Comic Sans MS" w:cs="Arial"/>
          <w:sz w:val="24"/>
          <w:szCs w:val="24"/>
          <w:lang w:val="en-US"/>
        </w:rPr>
        <w:t>14.2</w:t>
      </w:r>
      <w:r w:rsidRPr="00B97ED4">
        <w:rPr>
          <w:rFonts w:ascii="Comic Sans MS" w:hAnsi="Comic Sans MS" w:cs="Arial"/>
          <w:sz w:val="24"/>
          <w:szCs w:val="24"/>
          <w:lang w:val="en-US"/>
        </w:rPr>
        <w:tab/>
        <w:t xml:space="preserve">The informal and formal capability procedures are contained within a separate Capability Policy. </w:t>
      </w:r>
    </w:p>
    <w:p w:rsidR="002152DC" w:rsidRPr="00B97ED4" w:rsidRDefault="002152DC" w:rsidP="002152DC">
      <w:pPr>
        <w:jc w:val="both"/>
        <w:rPr>
          <w:rFonts w:ascii="Comic Sans MS" w:hAnsi="Comic Sans MS" w:cs="Arial"/>
          <w:sz w:val="24"/>
          <w:szCs w:val="24"/>
          <w:lang w:val="en-US"/>
        </w:rPr>
      </w:pPr>
    </w:p>
    <w:p w:rsidR="002152DC" w:rsidRPr="00B97ED4" w:rsidRDefault="002152DC" w:rsidP="00D305AA">
      <w:pPr>
        <w:numPr>
          <w:ilvl w:val="0"/>
          <w:numId w:val="3"/>
        </w:numPr>
        <w:tabs>
          <w:tab w:val="left" w:pos="567"/>
        </w:tabs>
        <w:spacing w:after="0" w:line="240" w:lineRule="auto"/>
        <w:ind w:left="567" w:hanging="567"/>
        <w:jc w:val="both"/>
        <w:rPr>
          <w:rFonts w:ascii="Comic Sans MS" w:hAnsi="Comic Sans MS" w:cs="Arial"/>
          <w:b/>
          <w:sz w:val="24"/>
          <w:szCs w:val="24"/>
          <w:lang w:val="en-US"/>
        </w:rPr>
      </w:pPr>
      <w:r w:rsidRPr="00B97ED4">
        <w:rPr>
          <w:rFonts w:ascii="Comic Sans MS" w:hAnsi="Comic Sans MS" w:cs="Arial"/>
          <w:b/>
          <w:sz w:val="24"/>
          <w:szCs w:val="24"/>
        </w:rPr>
        <w:t xml:space="preserve">ANNUAL ASSESSMENT </w:t>
      </w:r>
    </w:p>
    <w:p w:rsidR="002152DC" w:rsidRPr="00B97ED4" w:rsidRDefault="002152DC" w:rsidP="002152DC">
      <w:pPr>
        <w:numPr>
          <w:ilvl w:val="12"/>
          <w:numId w:val="0"/>
        </w:numPr>
        <w:jc w:val="both"/>
        <w:rPr>
          <w:rFonts w:ascii="Comic Sans MS" w:hAnsi="Comic Sans MS" w:cs="Arial"/>
          <w:i/>
          <w:sz w:val="24"/>
          <w:szCs w:val="24"/>
          <w:lang w:val="en-US"/>
        </w:rPr>
      </w:pPr>
    </w:p>
    <w:p w:rsidR="002152DC" w:rsidRPr="00B97ED4" w:rsidRDefault="002152DC" w:rsidP="002152DC">
      <w:pPr>
        <w:ind w:left="567" w:hanging="567"/>
        <w:jc w:val="both"/>
        <w:rPr>
          <w:rFonts w:ascii="Comic Sans MS" w:hAnsi="Comic Sans MS" w:cs="Arial"/>
          <w:sz w:val="24"/>
          <w:szCs w:val="24"/>
          <w:lang w:eastAsia="en-GB"/>
        </w:rPr>
      </w:pPr>
      <w:r w:rsidRPr="00B97ED4">
        <w:rPr>
          <w:rFonts w:ascii="Comic Sans MS" w:hAnsi="Comic Sans MS" w:cs="Arial"/>
          <w:sz w:val="24"/>
          <w:szCs w:val="24"/>
          <w:lang w:eastAsia="en-GB"/>
        </w:rPr>
        <w:t>15.1</w:t>
      </w:r>
      <w:r w:rsidRPr="00B97ED4">
        <w:rPr>
          <w:rFonts w:ascii="Comic Sans MS" w:hAnsi="Comic Sans MS" w:cs="Arial"/>
          <w:sz w:val="24"/>
          <w:szCs w:val="24"/>
          <w:lang w:eastAsia="en-GB"/>
        </w:rPr>
        <w:tab/>
        <w:t>Each Teacher/</w:t>
      </w:r>
      <w:proofErr w:type="spellStart"/>
      <w:r w:rsidRPr="00B97ED4">
        <w:rPr>
          <w:rFonts w:ascii="Comic Sans MS" w:hAnsi="Comic Sans MS" w:cs="Arial"/>
          <w:sz w:val="24"/>
          <w:szCs w:val="24"/>
          <w:lang w:eastAsia="en-GB"/>
        </w:rPr>
        <w:t>Headteacher's</w:t>
      </w:r>
      <w:proofErr w:type="spellEnd"/>
      <w:r w:rsidRPr="00B97ED4">
        <w:rPr>
          <w:rFonts w:ascii="Comic Sans MS" w:hAnsi="Comic Sans MS" w:cs="Arial"/>
          <w:sz w:val="24"/>
          <w:szCs w:val="24"/>
          <w:lang w:eastAsia="en-GB"/>
        </w:rPr>
        <w:t xml:space="preserve"> performance </w:t>
      </w:r>
      <w:proofErr w:type="gramStart"/>
      <w:r w:rsidRPr="00B97ED4">
        <w:rPr>
          <w:rFonts w:ascii="Comic Sans MS" w:hAnsi="Comic Sans MS" w:cs="Arial"/>
          <w:sz w:val="24"/>
          <w:szCs w:val="24"/>
          <w:lang w:eastAsia="en-GB"/>
        </w:rPr>
        <w:t>will be formally assessed</w:t>
      </w:r>
      <w:proofErr w:type="gramEnd"/>
      <w:r w:rsidRPr="00B97ED4">
        <w:rPr>
          <w:rFonts w:ascii="Comic Sans MS" w:hAnsi="Comic Sans MS" w:cs="Arial"/>
          <w:sz w:val="24"/>
          <w:szCs w:val="24"/>
          <w:lang w:eastAsia="en-GB"/>
        </w:rPr>
        <w:t xml:space="preserve"> in respect of each appraisal period. In assessing the performance of the </w:t>
      </w:r>
      <w:proofErr w:type="spellStart"/>
      <w:r w:rsidRPr="00B97ED4">
        <w:rPr>
          <w:rFonts w:ascii="Comic Sans MS" w:hAnsi="Comic Sans MS" w:cs="Arial"/>
          <w:sz w:val="24"/>
          <w:szCs w:val="24"/>
          <w:lang w:eastAsia="en-GB"/>
        </w:rPr>
        <w:t>Headteacher</w:t>
      </w:r>
      <w:proofErr w:type="spellEnd"/>
      <w:r w:rsidRPr="00B97ED4">
        <w:rPr>
          <w:rFonts w:ascii="Comic Sans MS" w:hAnsi="Comic Sans MS" w:cs="Arial"/>
          <w:sz w:val="24"/>
          <w:szCs w:val="24"/>
          <w:lang w:eastAsia="en-GB"/>
        </w:rPr>
        <w:t>, the Senior Manager must consult the external adviser.</w:t>
      </w:r>
    </w:p>
    <w:p w:rsidR="002152DC" w:rsidRPr="00B97ED4" w:rsidRDefault="002152DC" w:rsidP="002152DC">
      <w:pPr>
        <w:jc w:val="both"/>
        <w:rPr>
          <w:rFonts w:ascii="Comic Sans MS" w:hAnsi="Comic Sans MS" w:cs="Arial"/>
          <w:sz w:val="24"/>
          <w:szCs w:val="24"/>
          <w:lang w:eastAsia="en-GB"/>
        </w:rPr>
      </w:pPr>
    </w:p>
    <w:p w:rsidR="002152DC" w:rsidRPr="00B97ED4" w:rsidRDefault="002152DC" w:rsidP="002152DC">
      <w:pPr>
        <w:ind w:left="567" w:hanging="567"/>
        <w:jc w:val="both"/>
        <w:rPr>
          <w:rFonts w:ascii="Comic Sans MS" w:hAnsi="Comic Sans MS" w:cs="Arial"/>
          <w:i/>
          <w:sz w:val="24"/>
          <w:szCs w:val="24"/>
          <w:lang w:eastAsia="en-GB"/>
        </w:rPr>
      </w:pPr>
      <w:r w:rsidRPr="00B97ED4">
        <w:rPr>
          <w:rFonts w:ascii="Comic Sans MS" w:hAnsi="Comic Sans MS" w:cs="Arial"/>
          <w:sz w:val="24"/>
          <w:szCs w:val="24"/>
          <w:lang w:eastAsia="en-GB"/>
        </w:rPr>
        <w:t>15.2</w:t>
      </w:r>
      <w:r w:rsidRPr="00B97ED4">
        <w:rPr>
          <w:rFonts w:ascii="Comic Sans MS" w:hAnsi="Comic Sans MS" w:cs="Arial"/>
          <w:sz w:val="24"/>
          <w:szCs w:val="24"/>
          <w:lang w:eastAsia="en-GB"/>
        </w:rPr>
        <w:tab/>
        <w:t xml:space="preserve">This assessment is the </w:t>
      </w:r>
      <w:proofErr w:type="gramStart"/>
      <w:r w:rsidRPr="00B97ED4">
        <w:rPr>
          <w:rFonts w:ascii="Comic Sans MS" w:hAnsi="Comic Sans MS" w:cs="Arial"/>
          <w:sz w:val="24"/>
          <w:szCs w:val="24"/>
          <w:lang w:eastAsia="en-GB"/>
        </w:rPr>
        <w:t>end point</w:t>
      </w:r>
      <w:proofErr w:type="gramEnd"/>
      <w:r w:rsidRPr="00B97ED4">
        <w:rPr>
          <w:rFonts w:ascii="Comic Sans MS" w:hAnsi="Comic Sans MS" w:cs="Arial"/>
          <w:sz w:val="24"/>
          <w:szCs w:val="24"/>
          <w:lang w:eastAsia="en-GB"/>
        </w:rPr>
        <w:t xml:space="preserve"> to the annual appraisal process, but performance and development priorities will be reviewed and addressed on a regular basis throughout the year in interim meetings which will take place once a term, or more frequently where there are concerns about the Teacher/ </w:t>
      </w:r>
      <w:proofErr w:type="spellStart"/>
      <w:r w:rsidRPr="00B97ED4">
        <w:rPr>
          <w:rFonts w:ascii="Comic Sans MS" w:hAnsi="Comic Sans MS" w:cs="Arial"/>
          <w:sz w:val="24"/>
          <w:szCs w:val="24"/>
          <w:lang w:eastAsia="en-GB"/>
        </w:rPr>
        <w:t>Headteacher's</w:t>
      </w:r>
      <w:proofErr w:type="spellEnd"/>
      <w:r w:rsidRPr="00B97ED4">
        <w:rPr>
          <w:rFonts w:ascii="Comic Sans MS" w:hAnsi="Comic Sans MS" w:cs="Arial"/>
          <w:sz w:val="24"/>
          <w:szCs w:val="24"/>
          <w:lang w:eastAsia="en-GB"/>
        </w:rPr>
        <w:t xml:space="preserve"> performance. Some performance objectives </w:t>
      </w:r>
      <w:proofErr w:type="gramStart"/>
      <w:r w:rsidRPr="00B97ED4">
        <w:rPr>
          <w:rFonts w:ascii="Comic Sans MS" w:hAnsi="Comic Sans MS" w:cs="Arial"/>
          <w:sz w:val="24"/>
          <w:szCs w:val="24"/>
          <w:lang w:eastAsia="en-GB"/>
        </w:rPr>
        <w:t>could be carried</w:t>
      </w:r>
      <w:proofErr w:type="gramEnd"/>
      <w:r w:rsidRPr="00B97ED4">
        <w:rPr>
          <w:rFonts w:ascii="Comic Sans MS" w:hAnsi="Comic Sans MS" w:cs="Arial"/>
          <w:sz w:val="24"/>
          <w:szCs w:val="24"/>
          <w:lang w:eastAsia="en-GB"/>
        </w:rPr>
        <w:t xml:space="preserve"> forward into the subsequent appraisal cycle.</w:t>
      </w:r>
    </w:p>
    <w:p w:rsidR="002152DC" w:rsidRPr="00B97ED4" w:rsidRDefault="002152DC" w:rsidP="002152DC">
      <w:pPr>
        <w:jc w:val="both"/>
        <w:rPr>
          <w:rFonts w:ascii="Comic Sans MS" w:hAnsi="Comic Sans MS" w:cs="Arial"/>
          <w:sz w:val="24"/>
          <w:szCs w:val="24"/>
          <w:lang w:eastAsia="en-GB"/>
        </w:rPr>
      </w:pPr>
    </w:p>
    <w:p w:rsidR="002152DC" w:rsidRPr="00B97ED4" w:rsidRDefault="002152DC" w:rsidP="002152DC">
      <w:pPr>
        <w:ind w:left="567" w:hanging="567"/>
        <w:jc w:val="both"/>
        <w:rPr>
          <w:rFonts w:ascii="Comic Sans MS" w:hAnsi="Comic Sans MS" w:cs="Arial"/>
          <w:sz w:val="24"/>
          <w:szCs w:val="24"/>
          <w:lang w:eastAsia="en-GB"/>
        </w:rPr>
      </w:pPr>
      <w:r w:rsidRPr="00B97ED4">
        <w:rPr>
          <w:rFonts w:ascii="Comic Sans MS" w:hAnsi="Comic Sans MS" w:cs="Arial"/>
          <w:sz w:val="24"/>
          <w:szCs w:val="24"/>
          <w:lang w:eastAsia="en-GB"/>
        </w:rPr>
        <w:t>15.3</w:t>
      </w:r>
      <w:r w:rsidRPr="00B97ED4">
        <w:rPr>
          <w:rFonts w:ascii="Comic Sans MS" w:hAnsi="Comic Sans MS" w:cs="Arial"/>
          <w:sz w:val="24"/>
          <w:szCs w:val="24"/>
          <w:lang w:eastAsia="en-GB"/>
        </w:rPr>
        <w:tab/>
        <w:t>The Teacher/</w:t>
      </w:r>
      <w:proofErr w:type="spellStart"/>
      <w:r w:rsidRPr="00B97ED4">
        <w:rPr>
          <w:rFonts w:ascii="Comic Sans MS" w:hAnsi="Comic Sans MS" w:cs="Arial"/>
          <w:sz w:val="24"/>
          <w:szCs w:val="24"/>
          <w:lang w:eastAsia="en-GB"/>
        </w:rPr>
        <w:t>Headteacher</w:t>
      </w:r>
      <w:proofErr w:type="spellEnd"/>
      <w:r w:rsidRPr="00B97ED4">
        <w:rPr>
          <w:rFonts w:ascii="Comic Sans MS" w:hAnsi="Comic Sans MS" w:cs="Arial"/>
          <w:sz w:val="24"/>
          <w:szCs w:val="24"/>
          <w:lang w:eastAsia="en-GB"/>
        </w:rPr>
        <w:t xml:space="preserve"> will receive a written Appraisal Report as soon as practicable following the end of each appraisal period, and have the </w:t>
      </w:r>
      <w:r w:rsidRPr="00B97ED4">
        <w:rPr>
          <w:rFonts w:ascii="Comic Sans MS" w:hAnsi="Comic Sans MS" w:cs="Arial"/>
          <w:sz w:val="24"/>
          <w:szCs w:val="24"/>
          <w:lang w:eastAsia="en-GB"/>
        </w:rPr>
        <w:lastRenderedPageBreak/>
        <w:t xml:space="preserve">opportunity to add comments. In this Service, the </w:t>
      </w:r>
      <w:proofErr w:type="spellStart"/>
      <w:r w:rsidRPr="00B97ED4">
        <w:rPr>
          <w:rFonts w:ascii="Comic Sans MS" w:hAnsi="Comic Sans MS" w:cs="Arial"/>
          <w:sz w:val="24"/>
          <w:szCs w:val="24"/>
          <w:lang w:eastAsia="en-GB"/>
        </w:rPr>
        <w:t>Headteacher</w:t>
      </w:r>
      <w:proofErr w:type="spellEnd"/>
      <w:r w:rsidRPr="00B97ED4">
        <w:rPr>
          <w:rFonts w:ascii="Comic Sans MS" w:hAnsi="Comic Sans MS" w:cs="Arial"/>
          <w:sz w:val="24"/>
          <w:szCs w:val="24"/>
          <w:lang w:eastAsia="en-GB"/>
        </w:rPr>
        <w:t xml:space="preserve"> will receive their written appraisal report by 31 December each year and all other teachers will receive their written appraisal reports by 31 October, unless exceptional circumstances apply. The appraisal report will include:</w:t>
      </w:r>
    </w:p>
    <w:p w:rsidR="002152DC" w:rsidRPr="00B97ED4" w:rsidRDefault="002152DC" w:rsidP="002152DC">
      <w:pPr>
        <w:jc w:val="both"/>
        <w:rPr>
          <w:rFonts w:ascii="Comic Sans MS" w:hAnsi="Comic Sans MS" w:cs="Arial"/>
          <w:b/>
          <w:sz w:val="24"/>
          <w:szCs w:val="24"/>
          <w:lang w:eastAsia="en-GB"/>
        </w:rPr>
      </w:pPr>
    </w:p>
    <w:p w:rsidR="002152DC" w:rsidRPr="00B97ED4" w:rsidRDefault="002152DC" w:rsidP="00D305AA">
      <w:pPr>
        <w:numPr>
          <w:ilvl w:val="0"/>
          <w:numId w:val="5"/>
        </w:numPr>
        <w:overflowPunct w:val="0"/>
        <w:autoSpaceDE w:val="0"/>
        <w:autoSpaceDN w:val="0"/>
        <w:adjustRightInd w:val="0"/>
        <w:spacing w:after="0" w:line="240" w:lineRule="auto"/>
        <w:jc w:val="both"/>
        <w:textAlignment w:val="baseline"/>
        <w:rPr>
          <w:rFonts w:ascii="Comic Sans MS" w:hAnsi="Comic Sans MS" w:cs="Arial"/>
          <w:sz w:val="24"/>
          <w:szCs w:val="24"/>
          <w:lang w:eastAsia="en-GB"/>
        </w:rPr>
      </w:pPr>
      <w:r w:rsidRPr="00B97ED4">
        <w:rPr>
          <w:rFonts w:ascii="Comic Sans MS" w:hAnsi="Comic Sans MS" w:cs="Arial"/>
          <w:sz w:val="24"/>
          <w:szCs w:val="24"/>
          <w:lang w:eastAsia="en-GB"/>
        </w:rPr>
        <w:t>details and evaluation of the Teacher/</w:t>
      </w:r>
      <w:proofErr w:type="spellStart"/>
      <w:r w:rsidRPr="00B97ED4">
        <w:rPr>
          <w:rFonts w:ascii="Comic Sans MS" w:hAnsi="Comic Sans MS" w:cs="Arial"/>
          <w:sz w:val="24"/>
          <w:szCs w:val="24"/>
          <w:lang w:eastAsia="en-GB"/>
        </w:rPr>
        <w:t>Headteacher’s</w:t>
      </w:r>
      <w:proofErr w:type="spellEnd"/>
      <w:r w:rsidRPr="00B97ED4">
        <w:rPr>
          <w:rFonts w:ascii="Comic Sans MS" w:hAnsi="Comic Sans MS" w:cs="Arial"/>
          <w:sz w:val="24"/>
          <w:szCs w:val="24"/>
          <w:lang w:eastAsia="en-GB"/>
        </w:rPr>
        <w:t xml:space="preserve"> objectives for the appraisal period in question;</w:t>
      </w:r>
    </w:p>
    <w:p w:rsidR="002152DC" w:rsidRPr="00B97ED4" w:rsidRDefault="002152DC" w:rsidP="00D305AA">
      <w:pPr>
        <w:numPr>
          <w:ilvl w:val="0"/>
          <w:numId w:val="5"/>
        </w:numPr>
        <w:overflowPunct w:val="0"/>
        <w:autoSpaceDE w:val="0"/>
        <w:autoSpaceDN w:val="0"/>
        <w:adjustRightInd w:val="0"/>
        <w:spacing w:after="0" w:line="240" w:lineRule="auto"/>
        <w:jc w:val="both"/>
        <w:textAlignment w:val="baseline"/>
        <w:rPr>
          <w:rFonts w:ascii="Comic Sans MS" w:hAnsi="Comic Sans MS" w:cs="Arial"/>
          <w:sz w:val="24"/>
          <w:szCs w:val="24"/>
          <w:lang w:eastAsia="en-GB"/>
        </w:rPr>
      </w:pPr>
      <w:r w:rsidRPr="00B97ED4">
        <w:rPr>
          <w:rFonts w:ascii="Comic Sans MS" w:hAnsi="Comic Sans MS" w:cs="Arial"/>
          <w:bCs/>
          <w:sz w:val="24"/>
          <w:szCs w:val="24"/>
          <w:lang w:val="en-US"/>
        </w:rPr>
        <w:t>an assessment of the Teacher/</w:t>
      </w:r>
      <w:proofErr w:type="spellStart"/>
      <w:r w:rsidRPr="00B97ED4">
        <w:rPr>
          <w:rFonts w:ascii="Comic Sans MS" w:hAnsi="Comic Sans MS" w:cs="Arial"/>
          <w:bCs/>
          <w:sz w:val="24"/>
          <w:szCs w:val="24"/>
          <w:lang w:val="en-US"/>
        </w:rPr>
        <w:t>Headteacher’s</w:t>
      </w:r>
      <w:proofErr w:type="spellEnd"/>
      <w:r w:rsidRPr="00B97ED4">
        <w:rPr>
          <w:rFonts w:ascii="Comic Sans MS" w:hAnsi="Comic Sans MS" w:cs="Arial"/>
          <w:bCs/>
          <w:sz w:val="24"/>
          <w:szCs w:val="24"/>
          <w:lang w:val="en-US"/>
        </w:rPr>
        <w:t xml:space="preserve"> performance of their role and responsibilities against their objectives and the relevant standards; </w:t>
      </w:r>
    </w:p>
    <w:p w:rsidR="002152DC" w:rsidRPr="00B97ED4" w:rsidRDefault="002152DC" w:rsidP="00D305AA">
      <w:pPr>
        <w:pStyle w:val="N3"/>
        <w:numPr>
          <w:ilvl w:val="0"/>
          <w:numId w:val="5"/>
        </w:numPr>
        <w:spacing w:before="0" w:line="240" w:lineRule="auto"/>
        <w:rPr>
          <w:rFonts w:ascii="Comic Sans MS" w:hAnsi="Comic Sans MS" w:cs="Arial"/>
          <w:sz w:val="24"/>
          <w:szCs w:val="24"/>
        </w:rPr>
      </w:pPr>
      <w:r w:rsidRPr="00B97ED4">
        <w:rPr>
          <w:rFonts w:ascii="Comic Sans MS" w:hAnsi="Comic Sans MS" w:cs="Arial"/>
          <w:sz w:val="24"/>
          <w:szCs w:val="24"/>
        </w:rPr>
        <w:t>an assessment of the Teacher/</w:t>
      </w:r>
      <w:proofErr w:type="spellStart"/>
      <w:r w:rsidRPr="00B97ED4">
        <w:rPr>
          <w:rFonts w:ascii="Comic Sans MS" w:hAnsi="Comic Sans MS" w:cs="Arial"/>
          <w:sz w:val="24"/>
          <w:szCs w:val="24"/>
        </w:rPr>
        <w:t>Headteacher’s</w:t>
      </w:r>
      <w:proofErr w:type="spellEnd"/>
      <w:r w:rsidRPr="00B97ED4">
        <w:rPr>
          <w:rFonts w:ascii="Comic Sans MS" w:hAnsi="Comic Sans MS" w:cs="Arial"/>
          <w:sz w:val="24"/>
          <w:szCs w:val="24"/>
        </w:rPr>
        <w:t xml:space="preserve"> future training and development needs and identification of any action that should be taken to address them;</w:t>
      </w:r>
    </w:p>
    <w:p w:rsidR="002152DC" w:rsidRPr="00B97ED4" w:rsidRDefault="002152DC" w:rsidP="00D305AA">
      <w:pPr>
        <w:numPr>
          <w:ilvl w:val="0"/>
          <w:numId w:val="5"/>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r w:rsidRPr="00B97ED4">
        <w:rPr>
          <w:rFonts w:ascii="Comic Sans MS" w:hAnsi="Comic Sans MS" w:cs="Arial"/>
          <w:sz w:val="24"/>
          <w:szCs w:val="24"/>
          <w:lang w:eastAsia="en-GB"/>
        </w:rPr>
        <w:t xml:space="preserve">a </w:t>
      </w:r>
      <w:r w:rsidRPr="00B97ED4">
        <w:rPr>
          <w:rFonts w:ascii="Comic Sans MS" w:hAnsi="Comic Sans MS" w:cs="Arial"/>
          <w:sz w:val="24"/>
          <w:szCs w:val="24"/>
          <w:lang w:val="en-US"/>
        </w:rPr>
        <w:t>recommendation on pay where that is relevant (</w:t>
      </w:r>
      <w:r w:rsidRPr="00B97ED4">
        <w:rPr>
          <w:rFonts w:ascii="Comic Sans MS" w:hAnsi="Comic Sans MS" w:cs="Arial"/>
          <w:b/>
          <w:sz w:val="24"/>
          <w:szCs w:val="24"/>
          <w:lang w:val="en-US"/>
        </w:rPr>
        <w:t>NB</w:t>
      </w:r>
      <w:r w:rsidRPr="00B97ED4">
        <w:rPr>
          <w:rFonts w:ascii="Comic Sans MS" w:hAnsi="Comic Sans MS" w:cs="Arial"/>
          <w:sz w:val="24"/>
          <w:szCs w:val="24"/>
          <w:lang w:val="en-US"/>
        </w:rPr>
        <w:t xml:space="preserve"> pay recommendations need to be made by 31 December for </w:t>
      </w:r>
      <w:proofErr w:type="spellStart"/>
      <w:r w:rsidRPr="00B97ED4">
        <w:rPr>
          <w:rFonts w:ascii="Comic Sans MS" w:hAnsi="Comic Sans MS" w:cs="Arial"/>
          <w:sz w:val="24"/>
          <w:szCs w:val="24"/>
          <w:lang w:val="en-US"/>
        </w:rPr>
        <w:t>Headteachers</w:t>
      </w:r>
      <w:proofErr w:type="spellEnd"/>
      <w:r w:rsidRPr="00B97ED4">
        <w:rPr>
          <w:rFonts w:ascii="Comic Sans MS" w:hAnsi="Comic Sans MS" w:cs="Arial"/>
          <w:sz w:val="24"/>
          <w:szCs w:val="24"/>
          <w:lang w:val="en-US"/>
        </w:rPr>
        <w:t xml:space="preserve"> and by 31 October for all other teachers);</w:t>
      </w:r>
    </w:p>
    <w:p w:rsidR="002152DC" w:rsidRPr="00B97ED4" w:rsidRDefault="002152DC" w:rsidP="00D305AA">
      <w:pPr>
        <w:numPr>
          <w:ilvl w:val="0"/>
          <w:numId w:val="5"/>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r w:rsidRPr="00B97ED4">
        <w:rPr>
          <w:rFonts w:ascii="Comic Sans MS" w:hAnsi="Comic Sans MS" w:cs="Arial"/>
          <w:sz w:val="24"/>
          <w:szCs w:val="24"/>
          <w:lang w:val="en-US"/>
        </w:rPr>
        <w:t>performance objectives with success criteria for the next appraisal cycle</w:t>
      </w:r>
    </w:p>
    <w:p w:rsidR="002152DC" w:rsidRPr="00B97ED4" w:rsidRDefault="002152DC" w:rsidP="00D305AA">
      <w:pPr>
        <w:numPr>
          <w:ilvl w:val="0"/>
          <w:numId w:val="5"/>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proofErr w:type="gramStart"/>
      <w:r w:rsidRPr="00B97ED4">
        <w:rPr>
          <w:rFonts w:ascii="Comic Sans MS" w:hAnsi="Comic Sans MS" w:cs="Arial"/>
          <w:sz w:val="24"/>
          <w:szCs w:val="24"/>
          <w:lang w:val="en-US"/>
        </w:rPr>
        <w:t>a</w:t>
      </w:r>
      <w:proofErr w:type="gramEnd"/>
      <w:r w:rsidRPr="00B97ED4">
        <w:rPr>
          <w:rFonts w:ascii="Comic Sans MS" w:hAnsi="Comic Sans MS" w:cs="Arial"/>
          <w:sz w:val="24"/>
          <w:szCs w:val="24"/>
          <w:lang w:val="en-US"/>
        </w:rPr>
        <w:t xml:space="preserve"> space for the Teacher/</w:t>
      </w:r>
      <w:proofErr w:type="spellStart"/>
      <w:r w:rsidRPr="00B97ED4">
        <w:rPr>
          <w:rFonts w:ascii="Comic Sans MS" w:hAnsi="Comic Sans MS" w:cs="Arial"/>
          <w:sz w:val="24"/>
          <w:szCs w:val="24"/>
          <w:lang w:val="en-US"/>
        </w:rPr>
        <w:t>Headteacher</w:t>
      </w:r>
      <w:proofErr w:type="spellEnd"/>
      <w:r w:rsidRPr="00B97ED4">
        <w:rPr>
          <w:rFonts w:ascii="Comic Sans MS" w:hAnsi="Comic Sans MS" w:cs="Arial"/>
          <w:sz w:val="24"/>
          <w:szCs w:val="24"/>
          <w:lang w:val="en-US"/>
        </w:rPr>
        <w:t xml:space="preserve"> to add their comments (if they wish).</w:t>
      </w:r>
    </w:p>
    <w:p w:rsidR="002152DC" w:rsidRPr="00B97ED4" w:rsidRDefault="002152DC" w:rsidP="002152DC">
      <w:pPr>
        <w:jc w:val="both"/>
        <w:outlineLvl w:val="0"/>
        <w:rPr>
          <w:rFonts w:ascii="Comic Sans MS" w:hAnsi="Comic Sans MS" w:cs="Arial"/>
          <w:sz w:val="24"/>
          <w:szCs w:val="24"/>
          <w:lang w:val="en-US"/>
        </w:rPr>
      </w:pPr>
    </w:p>
    <w:p w:rsidR="002152DC" w:rsidRPr="00B97ED4" w:rsidRDefault="002152DC" w:rsidP="002152DC">
      <w:pPr>
        <w:ind w:left="567" w:hanging="567"/>
        <w:jc w:val="both"/>
        <w:outlineLvl w:val="0"/>
        <w:rPr>
          <w:rFonts w:ascii="Comic Sans MS" w:hAnsi="Comic Sans MS" w:cs="Arial"/>
          <w:sz w:val="24"/>
          <w:szCs w:val="24"/>
          <w:lang w:val="en-US"/>
        </w:rPr>
      </w:pPr>
      <w:r w:rsidRPr="00B97ED4">
        <w:rPr>
          <w:rFonts w:ascii="Comic Sans MS" w:hAnsi="Comic Sans MS" w:cs="Arial"/>
          <w:sz w:val="24"/>
          <w:szCs w:val="24"/>
          <w:lang w:val="en-US"/>
        </w:rPr>
        <w:t>15.4</w:t>
      </w:r>
      <w:r w:rsidRPr="00B97ED4">
        <w:rPr>
          <w:rFonts w:ascii="Comic Sans MS" w:hAnsi="Comic Sans MS" w:cs="Arial"/>
          <w:sz w:val="24"/>
          <w:szCs w:val="24"/>
          <w:lang w:val="en-US"/>
        </w:rPr>
        <w:tab/>
        <w:t>The assessment of performance and of training and development needs will inform the planning process for the following appraisal period.</w:t>
      </w:r>
    </w:p>
    <w:p w:rsidR="002152DC" w:rsidRDefault="002152DC" w:rsidP="002152DC">
      <w:pPr>
        <w:jc w:val="both"/>
        <w:rPr>
          <w:rFonts w:ascii="Comic Sans MS" w:hAnsi="Comic Sans MS" w:cs="Arial"/>
          <w:sz w:val="24"/>
          <w:szCs w:val="24"/>
        </w:rPr>
      </w:pPr>
    </w:p>
    <w:p w:rsidR="00D305AA" w:rsidRDefault="00D305AA" w:rsidP="002152DC">
      <w:pPr>
        <w:jc w:val="both"/>
        <w:rPr>
          <w:rFonts w:ascii="Comic Sans MS" w:hAnsi="Comic Sans MS" w:cs="Arial"/>
          <w:sz w:val="24"/>
          <w:szCs w:val="24"/>
        </w:rPr>
      </w:pPr>
    </w:p>
    <w:p w:rsidR="00D305AA" w:rsidRDefault="00D305AA" w:rsidP="002152DC">
      <w:pPr>
        <w:jc w:val="both"/>
        <w:rPr>
          <w:rFonts w:ascii="Comic Sans MS" w:hAnsi="Comic Sans MS" w:cs="Arial"/>
          <w:sz w:val="24"/>
          <w:szCs w:val="24"/>
        </w:rPr>
      </w:pPr>
    </w:p>
    <w:p w:rsidR="00D305AA" w:rsidRDefault="00D305AA" w:rsidP="002152DC">
      <w:pPr>
        <w:jc w:val="both"/>
        <w:rPr>
          <w:rFonts w:ascii="Comic Sans MS" w:hAnsi="Comic Sans MS" w:cs="Arial"/>
          <w:sz w:val="24"/>
          <w:szCs w:val="24"/>
        </w:rPr>
      </w:pPr>
    </w:p>
    <w:p w:rsidR="00D305AA" w:rsidRDefault="00D305AA" w:rsidP="002152DC">
      <w:pPr>
        <w:jc w:val="both"/>
        <w:rPr>
          <w:rFonts w:ascii="Comic Sans MS" w:hAnsi="Comic Sans MS" w:cs="Arial"/>
          <w:sz w:val="24"/>
          <w:szCs w:val="24"/>
        </w:rPr>
      </w:pPr>
    </w:p>
    <w:p w:rsidR="00D305AA" w:rsidRDefault="00D305AA" w:rsidP="002152DC">
      <w:pPr>
        <w:jc w:val="both"/>
        <w:rPr>
          <w:rFonts w:ascii="Comic Sans MS" w:hAnsi="Comic Sans MS" w:cs="Arial"/>
          <w:sz w:val="24"/>
          <w:szCs w:val="24"/>
        </w:rPr>
      </w:pPr>
    </w:p>
    <w:p w:rsidR="00D305AA" w:rsidRDefault="00D305AA" w:rsidP="002152DC">
      <w:pPr>
        <w:jc w:val="both"/>
        <w:rPr>
          <w:rFonts w:ascii="Comic Sans MS" w:hAnsi="Comic Sans MS" w:cs="Arial"/>
          <w:sz w:val="24"/>
          <w:szCs w:val="24"/>
        </w:rPr>
      </w:pPr>
    </w:p>
    <w:p w:rsidR="00D305AA" w:rsidRDefault="00D305AA" w:rsidP="002152DC">
      <w:pPr>
        <w:jc w:val="both"/>
        <w:rPr>
          <w:rFonts w:ascii="Comic Sans MS" w:hAnsi="Comic Sans MS" w:cs="Arial"/>
          <w:sz w:val="24"/>
          <w:szCs w:val="24"/>
        </w:rPr>
      </w:pPr>
    </w:p>
    <w:p w:rsidR="00D305AA" w:rsidRDefault="00D305AA" w:rsidP="002152DC">
      <w:pPr>
        <w:jc w:val="both"/>
        <w:rPr>
          <w:rFonts w:ascii="Comic Sans MS" w:hAnsi="Comic Sans MS" w:cs="Arial"/>
          <w:sz w:val="24"/>
          <w:szCs w:val="24"/>
        </w:rPr>
      </w:pPr>
    </w:p>
    <w:p w:rsidR="00D305AA" w:rsidRDefault="00D305AA" w:rsidP="002152DC">
      <w:pPr>
        <w:jc w:val="both"/>
        <w:rPr>
          <w:rFonts w:ascii="Comic Sans MS" w:hAnsi="Comic Sans MS" w:cs="Arial"/>
          <w:sz w:val="24"/>
          <w:szCs w:val="24"/>
        </w:rPr>
      </w:pPr>
    </w:p>
    <w:p w:rsidR="00D305AA" w:rsidRDefault="00D305AA" w:rsidP="002152DC">
      <w:pPr>
        <w:jc w:val="both"/>
        <w:rPr>
          <w:rFonts w:ascii="Comic Sans MS" w:hAnsi="Comic Sans MS" w:cs="Arial"/>
          <w:sz w:val="24"/>
          <w:szCs w:val="24"/>
        </w:rPr>
      </w:pPr>
    </w:p>
    <w:p w:rsidR="00D305AA" w:rsidRPr="00B97ED4" w:rsidRDefault="00D305AA" w:rsidP="002152DC">
      <w:pPr>
        <w:jc w:val="both"/>
        <w:rPr>
          <w:rFonts w:ascii="Comic Sans MS" w:hAnsi="Comic Sans MS" w:cs="Arial"/>
          <w:sz w:val="24"/>
          <w:szCs w:val="24"/>
        </w:rPr>
      </w:pPr>
    </w:p>
    <w:p w:rsidR="002152DC" w:rsidRPr="00B97ED4" w:rsidRDefault="002152DC" w:rsidP="00D305AA">
      <w:pPr>
        <w:numPr>
          <w:ilvl w:val="0"/>
          <w:numId w:val="3"/>
        </w:numPr>
        <w:tabs>
          <w:tab w:val="left" w:pos="567"/>
        </w:tabs>
        <w:spacing w:after="0" w:line="240" w:lineRule="auto"/>
        <w:ind w:left="567" w:hanging="567"/>
        <w:rPr>
          <w:rFonts w:ascii="Comic Sans MS" w:hAnsi="Comic Sans MS" w:cs="Arial"/>
          <w:b/>
          <w:sz w:val="24"/>
          <w:szCs w:val="24"/>
        </w:rPr>
      </w:pPr>
      <w:r w:rsidRPr="00B97ED4">
        <w:rPr>
          <w:rFonts w:ascii="Comic Sans MS" w:hAnsi="Comic Sans MS" w:cs="Arial"/>
          <w:b/>
          <w:sz w:val="24"/>
          <w:szCs w:val="24"/>
        </w:rPr>
        <w:lastRenderedPageBreak/>
        <w:t xml:space="preserve">TEACHERS ON MATERNITY LEAVE DURING ALL/PART OF THE APPRAISAL CYCLE </w:t>
      </w:r>
    </w:p>
    <w:p w:rsidR="002152DC" w:rsidRPr="00B97ED4" w:rsidRDefault="002152DC" w:rsidP="002152DC">
      <w:pPr>
        <w:tabs>
          <w:tab w:val="left" w:pos="720"/>
        </w:tabs>
        <w:rPr>
          <w:rFonts w:ascii="Comic Sans MS" w:hAnsi="Comic Sans MS" w:cs="Arial"/>
          <w:sz w:val="24"/>
          <w:szCs w:val="24"/>
        </w:rPr>
      </w:pPr>
    </w:p>
    <w:p w:rsidR="002152DC" w:rsidRPr="00B97ED4" w:rsidRDefault="002152DC" w:rsidP="002152DC">
      <w:pPr>
        <w:tabs>
          <w:tab w:val="left" w:pos="567"/>
        </w:tabs>
        <w:ind w:left="567" w:hanging="567"/>
        <w:jc w:val="both"/>
        <w:rPr>
          <w:rFonts w:ascii="Comic Sans MS" w:hAnsi="Comic Sans MS" w:cs="Arial"/>
          <w:sz w:val="24"/>
          <w:szCs w:val="24"/>
        </w:rPr>
      </w:pPr>
      <w:r w:rsidRPr="00B97ED4">
        <w:rPr>
          <w:rFonts w:ascii="Comic Sans MS" w:hAnsi="Comic Sans MS" w:cs="Arial"/>
          <w:sz w:val="24"/>
          <w:szCs w:val="24"/>
        </w:rPr>
        <w:t>16.1</w:t>
      </w:r>
      <w:r w:rsidRPr="00B97ED4">
        <w:rPr>
          <w:rFonts w:ascii="Comic Sans MS" w:hAnsi="Comic Sans MS" w:cs="Arial"/>
          <w:sz w:val="24"/>
          <w:szCs w:val="24"/>
        </w:rPr>
        <w:tab/>
        <w:t xml:space="preserve">Where a teacher is absent due to maternity leave, it is unlawful to deny her an appraisal and subsequent pay progression decision on the grounds of her maternity. When a teacher returns to work from maternity leave, she </w:t>
      </w:r>
      <w:proofErr w:type="gramStart"/>
      <w:r w:rsidRPr="00B97ED4">
        <w:rPr>
          <w:rFonts w:ascii="Comic Sans MS" w:hAnsi="Comic Sans MS" w:cs="Arial"/>
          <w:sz w:val="24"/>
          <w:szCs w:val="24"/>
        </w:rPr>
        <w:t>must be given</w:t>
      </w:r>
      <w:proofErr w:type="gramEnd"/>
      <w:r w:rsidRPr="00B97ED4">
        <w:rPr>
          <w:rFonts w:ascii="Comic Sans MS" w:hAnsi="Comic Sans MS" w:cs="Arial"/>
          <w:sz w:val="24"/>
          <w:szCs w:val="24"/>
        </w:rPr>
        <w:t xml:space="preserve"> any pay increase that she would have received, following appraisal, had she not been on maternity leave. </w:t>
      </w:r>
    </w:p>
    <w:p w:rsidR="002152DC" w:rsidRPr="00B97ED4" w:rsidRDefault="002152DC" w:rsidP="002152DC">
      <w:pPr>
        <w:tabs>
          <w:tab w:val="left" w:pos="567"/>
        </w:tabs>
        <w:ind w:left="567" w:hanging="567"/>
        <w:jc w:val="both"/>
        <w:rPr>
          <w:rFonts w:ascii="Comic Sans MS" w:hAnsi="Comic Sans MS" w:cs="Arial"/>
          <w:sz w:val="24"/>
          <w:szCs w:val="24"/>
        </w:rPr>
      </w:pPr>
    </w:p>
    <w:p w:rsidR="002152DC" w:rsidRPr="00B97ED4" w:rsidRDefault="002152DC" w:rsidP="002152DC">
      <w:pPr>
        <w:tabs>
          <w:tab w:val="left" w:pos="567"/>
        </w:tabs>
        <w:ind w:left="567" w:hanging="567"/>
        <w:jc w:val="both"/>
        <w:rPr>
          <w:rFonts w:ascii="Comic Sans MS" w:hAnsi="Comic Sans MS" w:cs="Arial"/>
          <w:sz w:val="24"/>
          <w:szCs w:val="24"/>
        </w:rPr>
      </w:pPr>
      <w:r w:rsidRPr="00B97ED4">
        <w:rPr>
          <w:rFonts w:ascii="Comic Sans MS" w:hAnsi="Comic Sans MS" w:cs="Arial"/>
          <w:sz w:val="24"/>
          <w:szCs w:val="24"/>
        </w:rPr>
        <w:t>16.2</w:t>
      </w:r>
      <w:r w:rsidRPr="00B97ED4">
        <w:rPr>
          <w:rFonts w:ascii="Comic Sans MS" w:hAnsi="Comic Sans MS" w:cs="Arial"/>
          <w:sz w:val="24"/>
          <w:szCs w:val="24"/>
        </w:rPr>
        <w:tab/>
        <w:t>Services need to take a practical and flexible approach to conducting appraisals and making pay decisions for those absent on maternity leave, where a teacher has been absent for some or all of an appraisal cycle.</w:t>
      </w:r>
    </w:p>
    <w:p w:rsidR="002152DC" w:rsidRPr="00B97ED4" w:rsidRDefault="002152DC" w:rsidP="002152DC">
      <w:pPr>
        <w:tabs>
          <w:tab w:val="left" w:pos="567"/>
        </w:tabs>
        <w:ind w:left="567" w:hanging="567"/>
        <w:jc w:val="both"/>
        <w:rPr>
          <w:rFonts w:ascii="Comic Sans MS" w:hAnsi="Comic Sans MS" w:cs="Arial"/>
          <w:sz w:val="24"/>
          <w:szCs w:val="24"/>
        </w:rPr>
      </w:pPr>
    </w:p>
    <w:p w:rsidR="002152DC" w:rsidRPr="00B97ED4" w:rsidRDefault="002152DC" w:rsidP="002152DC">
      <w:pPr>
        <w:tabs>
          <w:tab w:val="left" w:pos="567"/>
        </w:tabs>
        <w:ind w:left="567" w:hanging="567"/>
        <w:jc w:val="both"/>
        <w:rPr>
          <w:rFonts w:ascii="Comic Sans MS" w:hAnsi="Comic Sans MS" w:cs="Arial"/>
          <w:sz w:val="24"/>
          <w:szCs w:val="24"/>
        </w:rPr>
      </w:pPr>
      <w:r w:rsidRPr="00B97ED4">
        <w:rPr>
          <w:rFonts w:ascii="Comic Sans MS" w:hAnsi="Comic Sans MS" w:cs="Arial"/>
          <w:sz w:val="24"/>
          <w:szCs w:val="24"/>
        </w:rPr>
        <w:t>16.3</w:t>
      </w:r>
      <w:r w:rsidRPr="00B97ED4">
        <w:rPr>
          <w:rFonts w:ascii="Comic Sans MS" w:hAnsi="Comic Sans MS" w:cs="Arial"/>
          <w:sz w:val="24"/>
          <w:szCs w:val="24"/>
        </w:rPr>
        <w:tab/>
        <w:t xml:space="preserve">Services should consider conducting an Appraisal Review prior to a teacher commencing a period of maternity leave, even if this is early in the appraisal cycle. This could assist the Reviewer in making an appraisal and pay determination at the end of the Appraisal cycle, based on the evidence of performance to date in that appraisal year. The Reviewer could also take account of the Teacher's performance during previous appraisal periods if there is very little to go on in the current year. However, services should not require teachers to use Keeping in Touch (KIT) days for the purposes of appraisal. </w:t>
      </w:r>
    </w:p>
    <w:p w:rsidR="002152DC" w:rsidRPr="00B97ED4" w:rsidRDefault="002152DC" w:rsidP="002152DC">
      <w:pPr>
        <w:tabs>
          <w:tab w:val="left" w:pos="567"/>
        </w:tabs>
        <w:ind w:left="567" w:hanging="567"/>
        <w:jc w:val="both"/>
        <w:rPr>
          <w:rFonts w:ascii="Comic Sans MS" w:hAnsi="Comic Sans MS" w:cs="Arial"/>
          <w:sz w:val="24"/>
          <w:szCs w:val="24"/>
        </w:rPr>
      </w:pPr>
    </w:p>
    <w:p w:rsidR="002152DC" w:rsidRPr="00B97ED4" w:rsidRDefault="002152DC" w:rsidP="002152DC">
      <w:pPr>
        <w:tabs>
          <w:tab w:val="left" w:pos="567"/>
        </w:tabs>
        <w:spacing w:after="71"/>
        <w:ind w:left="567" w:hanging="567"/>
        <w:jc w:val="both"/>
        <w:rPr>
          <w:rFonts w:ascii="Comic Sans MS" w:hAnsi="Comic Sans MS" w:cs="Arial"/>
          <w:sz w:val="24"/>
          <w:szCs w:val="24"/>
        </w:rPr>
      </w:pPr>
      <w:r w:rsidRPr="00B97ED4">
        <w:rPr>
          <w:rFonts w:ascii="Comic Sans MS" w:hAnsi="Comic Sans MS" w:cs="Arial"/>
          <w:sz w:val="24"/>
          <w:szCs w:val="24"/>
        </w:rPr>
        <w:t>16.4</w:t>
      </w:r>
      <w:r w:rsidRPr="00B97ED4">
        <w:rPr>
          <w:rFonts w:ascii="Comic Sans MS" w:hAnsi="Comic Sans MS" w:cs="Arial"/>
          <w:sz w:val="24"/>
          <w:szCs w:val="24"/>
        </w:rPr>
        <w:tab/>
        <w:t>Services may also consider conducting an Appraisal Review prior to a teacher commencing any other pre-planned long-term absence e.g. a period of extended unpaid leave, Adoption Leave, a planned long-term sickness absence.</w:t>
      </w:r>
    </w:p>
    <w:p w:rsidR="00D43213" w:rsidRDefault="00D43213" w:rsidP="00D43213">
      <w:pPr>
        <w:spacing w:after="0" w:line="240" w:lineRule="auto"/>
        <w:rPr>
          <w:rFonts w:ascii="Comic Sans MS" w:eastAsia="Comic Sans MS" w:hAnsi="Comic Sans MS" w:cs="Comic Sans MS"/>
          <w:sz w:val="24"/>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A0182B">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62" w:rsidRDefault="00451D62">
      <w:pPr>
        <w:spacing w:after="0" w:line="240" w:lineRule="auto"/>
      </w:pPr>
      <w:r>
        <w:separator/>
      </w:r>
    </w:p>
  </w:endnote>
  <w:endnote w:type="continuationSeparator" w:id="0">
    <w:p w:rsidR="00451D62" w:rsidRDefault="0045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D305AA"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451D62"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451D62" w:rsidP="00CD4848">
          <w:pPr>
            <w:pStyle w:val="Footer"/>
            <w:rPr>
              <w:sz w:val="16"/>
              <w:szCs w:val="16"/>
            </w:rPr>
          </w:pPr>
        </w:p>
      </w:tc>
      <w:tc>
        <w:tcPr>
          <w:tcW w:w="2641" w:type="dxa"/>
          <w:tcBorders>
            <w:top w:val="nil"/>
            <w:left w:val="nil"/>
            <w:bottom w:val="nil"/>
            <w:right w:val="nil"/>
          </w:tcBorders>
        </w:tcPr>
        <w:p w:rsidR="004301E8" w:rsidRPr="000C4086" w:rsidRDefault="00451D62" w:rsidP="000C4086">
          <w:pPr>
            <w:pStyle w:val="Header"/>
            <w:jc w:val="center"/>
            <w:rPr>
              <w:sz w:val="16"/>
              <w:szCs w:val="16"/>
            </w:rPr>
          </w:pPr>
        </w:p>
        <w:p w:rsidR="004301E8" w:rsidRPr="000C4086" w:rsidRDefault="00451D62" w:rsidP="000C4086">
          <w:pPr>
            <w:pStyle w:val="Header"/>
            <w:jc w:val="center"/>
            <w:rPr>
              <w:sz w:val="16"/>
              <w:szCs w:val="16"/>
            </w:rPr>
          </w:pPr>
        </w:p>
      </w:tc>
      <w:tc>
        <w:tcPr>
          <w:tcW w:w="3467" w:type="dxa"/>
          <w:tcBorders>
            <w:top w:val="nil"/>
            <w:left w:val="nil"/>
            <w:bottom w:val="nil"/>
            <w:right w:val="nil"/>
          </w:tcBorders>
        </w:tcPr>
        <w:p w:rsidR="004301E8" w:rsidRPr="000C4086" w:rsidRDefault="00451D62" w:rsidP="000C4086">
          <w:pPr>
            <w:pStyle w:val="Footer"/>
            <w:jc w:val="right"/>
            <w:rPr>
              <w:rFonts w:ascii="Arial" w:hAnsi="Arial" w:cs="Arial"/>
              <w:sz w:val="16"/>
              <w:szCs w:val="16"/>
            </w:rPr>
          </w:pPr>
        </w:p>
      </w:tc>
    </w:tr>
  </w:tbl>
  <w:p w:rsidR="004301E8" w:rsidRPr="00F83456" w:rsidRDefault="00451D62"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62" w:rsidRDefault="00451D62">
      <w:pPr>
        <w:spacing w:after="0" w:line="240" w:lineRule="auto"/>
      </w:pPr>
      <w:r>
        <w:separator/>
      </w:r>
    </w:p>
  </w:footnote>
  <w:footnote w:type="continuationSeparator" w:id="0">
    <w:p w:rsidR="00451D62" w:rsidRDefault="00451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F3D2564"/>
    <w:multiLevelType w:val="hybridMultilevel"/>
    <w:tmpl w:val="30D24AB6"/>
    <w:lvl w:ilvl="0" w:tplc="AF56EF26">
      <w:start w:val="1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1857E02"/>
    <w:multiLevelType w:val="multilevel"/>
    <w:tmpl w:val="44F26C16"/>
    <w:lvl w:ilvl="0">
      <w:start w:val="13"/>
      <w:numFmt w:val="decimal"/>
      <w:lvlText w:val="%1."/>
      <w:lvlJc w:val="left"/>
      <w:pPr>
        <w:ind w:left="1080" w:hanging="360"/>
      </w:pPr>
      <w:rPr>
        <w:rFonts w:hint="default"/>
      </w:rPr>
    </w:lvl>
    <w:lvl w:ilvl="1">
      <w:start w:val="1"/>
      <w:numFmt w:val="lowerRoman"/>
      <w:lvlText w:val="%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4B1004C"/>
    <w:multiLevelType w:val="hybridMultilevel"/>
    <w:tmpl w:val="0C58D4C8"/>
    <w:lvl w:ilvl="0" w:tplc="084A7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817A04"/>
    <w:multiLevelType w:val="multilevel"/>
    <w:tmpl w:val="BAB42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BD647F6"/>
    <w:multiLevelType w:val="hybridMultilevel"/>
    <w:tmpl w:val="BF9679AC"/>
    <w:lvl w:ilvl="0" w:tplc="08090005">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7"/>
  </w:num>
  <w:num w:numId="6">
    <w:abstractNumId w:val="5"/>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2152DC"/>
    <w:rsid w:val="00226190"/>
    <w:rsid w:val="00246CF4"/>
    <w:rsid w:val="002F4ECF"/>
    <w:rsid w:val="003578D5"/>
    <w:rsid w:val="003F7A02"/>
    <w:rsid w:val="00451D62"/>
    <w:rsid w:val="004B37A1"/>
    <w:rsid w:val="005243E1"/>
    <w:rsid w:val="00666FC2"/>
    <w:rsid w:val="006C0646"/>
    <w:rsid w:val="00746F77"/>
    <w:rsid w:val="007607DE"/>
    <w:rsid w:val="007B7EA4"/>
    <w:rsid w:val="0081169B"/>
    <w:rsid w:val="00880B14"/>
    <w:rsid w:val="008F1839"/>
    <w:rsid w:val="0099372B"/>
    <w:rsid w:val="009A509D"/>
    <w:rsid w:val="00A0182B"/>
    <w:rsid w:val="00A56F81"/>
    <w:rsid w:val="00A80E06"/>
    <w:rsid w:val="00AF2C56"/>
    <w:rsid w:val="00B52080"/>
    <w:rsid w:val="00BB0088"/>
    <w:rsid w:val="00BB2D22"/>
    <w:rsid w:val="00D305AA"/>
    <w:rsid w:val="00D43213"/>
    <w:rsid w:val="00D8101B"/>
    <w:rsid w:val="00DD6F4D"/>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4"/>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F278D-B5DE-490A-BE1B-8F29327A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2020-05-06T11:04:00Z</dcterms:created>
  <dcterms:modified xsi:type="dcterms:W3CDTF">2020-05-06T11:56:00Z</dcterms:modified>
</cp:coreProperties>
</file>