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8C0D" w14:textId="77777777" w:rsidR="00BB0088" w:rsidRDefault="00BB0088" w:rsidP="00F3417F"/>
    <w:p w14:paraId="2AEC99CD" w14:textId="77777777" w:rsidR="00BB0088" w:rsidRDefault="00BB0088" w:rsidP="00F3417F"/>
    <w:p w14:paraId="51D52776" w14:textId="77777777" w:rsidR="00BB0088" w:rsidRDefault="00BB0088" w:rsidP="00F3417F">
      <w:r w:rsidRPr="00BB0088">
        <w:rPr>
          <w:noProof/>
          <w:lang w:eastAsia="en-GB"/>
        </w:rPr>
        <w:drawing>
          <wp:inline distT="0" distB="0" distL="0" distR="0" wp14:anchorId="150274F7" wp14:editId="1A4DD1EB">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14:paraId="7957B979" w14:textId="77777777" w:rsidR="00544D78" w:rsidRDefault="00544D78" w:rsidP="00544D78">
      <w:pPr>
        <w:jc w:val="center"/>
        <w:rPr>
          <w:rFonts w:eastAsia="Comic Sans MS" w:cstheme="minorHAnsi"/>
          <w:sz w:val="52"/>
          <w:szCs w:val="52"/>
          <w:u w:val="single"/>
        </w:rPr>
      </w:pPr>
    </w:p>
    <w:p w14:paraId="35734E78" w14:textId="77777777" w:rsidR="00880B14" w:rsidRDefault="00544D78" w:rsidP="00544D78">
      <w:pPr>
        <w:jc w:val="center"/>
        <w:rPr>
          <w:rFonts w:eastAsia="Comic Sans MS" w:cstheme="minorHAnsi"/>
          <w:sz w:val="52"/>
          <w:szCs w:val="52"/>
          <w:u w:val="single"/>
        </w:rPr>
      </w:pPr>
      <w:r>
        <w:rPr>
          <w:rFonts w:eastAsia="Comic Sans MS" w:cstheme="minorHAnsi"/>
          <w:sz w:val="52"/>
          <w:szCs w:val="52"/>
          <w:u w:val="single"/>
        </w:rPr>
        <w:t>Accessibility Plan</w:t>
      </w:r>
    </w:p>
    <w:p w14:paraId="239620A5" w14:textId="77777777" w:rsidR="00BB0088" w:rsidRPr="00BB0088" w:rsidRDefault="00BB0088" w:rsidP="00BB0088">
      <w:pPr>
        <w:jc w:val="center"/>
        <w:rPr>
          <w:sz w:val="52"/>
          <w:szCs w:val="52"/>
          <w:u w:val="single"/>
        </w:rPr>
      </w:pPr>
      <w:r w:rsidRPr="00BB0088">
        <w:rPr>
          <w:sz w:val="52"/>
          <w:szCs w:val="52"/>
          <w:u w:val="single"/>
        </w:rPr>
        <w:t>September 2020</w:t>
      </w:r>
    </w:p>
    <w:p w14:paraId="516F259E" w14:textId="77777777" w:rsidR="00BB0088" w:rsidRDefault="00BB0088" w:rsidP="00BB0088">
      <w:pPr>
        <w:jc w:val="center"/>
        <w:rPr>
          <w:sz w:val="52"/>
          <w:szCs w:val="52"/>
        </w:rPr>
      </w:pPr>
    </w:p>
    <w:p w14:paraId="300309C6"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14:paraId="7F9AAF91"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14:paraId="6C4E482E"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14:paraId="12340C51"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14:paraId="71C93FC9"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14:paraId="50A10358" w14:textId="77777777" w:rsidR="00BB0088" w:rsidRPr="00BB0088" w:rsidRDefault="00BB0088" w:rsidP="00BB0088">
      <w:pPr>
        <w:jc w:val="center"/>
        <w:rPr>
          <w:sz w:val="52"/>
          <w:szCs w:val="52"/>
        </w:rPr>
      </w:pPr>
    </w:p>
    <w:p w14:paraId="4C0A3497" w14:textId="77777777" w:rsidR="00BB0088" w:rsidRDefault="00BB0088" w:rsidP="00F3417F"/>
    <w:p w14:paraId="3E9054BB" w14:textId="77777777" w:rsidR="00BB0088" w:rsidRDefault="00BB0088" w:rsidP="00F3417F"/>
    <w:p w14:paraId="420F5589" w14:textId="77777777" w:rsidR="00BB0088" w:rsidRDefault="00BB0088" w:rsidP="00F3417F"/>
    <w:p w14:paraId="61514D2C" w14:textId="77777777" w:rsidR="000B7C85" w:rsidRDefault="000B7C85" w:rsidP="000B7C85">
      <w:pPr>
        <w:spacing w:after="0" w:line="240" w:lineRule="auto"/>
        <w:jc w:val="both"/>
        <w:rPr>
          <w:rFonts w:ascii="Comic Sans MS" w:eastAsia="Comic Sans MS" w:hAnsi="Comic Sans MS" w:cs="Comic Sans MS"/>
          <w:sz w:val="24"/>
          <w:u w:val="single"/>
        </w:rPr>
      </w:pPr>
    </w:p>
    <w:p w14:paraId="070A7A1D" w14:textId="77777777" w:rsidR="00CE45BF" w:rsidRDefault="00CE45BF" w:rsidP="000B7C85">
      <w:pPr>
        <w:spacing w:after="0" w:line="240" w:lineRule="auto"/>
        <w:jc w:val="both"/>
        <w:rPr>
          <w:rFonts w:ascii="Comic Sans MS" w:eastAsia="Comic Sans MS" w:hAnsi="Comic Sans MS" w:cs="Comic Sans MS"/>
          <w:sz w:val="24"/>
          <w:u w:val="single"/>
        </w:rPr>
      </w:pPr>
    </w:p>
    <w:p w14:paraId="37FB57F1"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1. Vision Statement</w:t>
      </w:r>
    </w:p>
    <w:p w14:paraId="4069953D"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2. Aims and Objectives</w:t>
      </w:r>
    </w:p>
    <w:p w14:paraId="2D8F1316"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3. Current good practice</w:t>
      </w:r>
    </w:p>
    <w:p w14:paraId="64DC093C"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 - Physical Environment</w:t>
      </w:r>
    </w:p>
    <w:p w14:paraId="685B1F42"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 Information</w:t>
      </w:r>
    </w:p>
    <w:p w14:paraId="0ACB065D"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4. Access Audit</w:t>
      </w:r>
    </w:p>
    <w:p w14:paraId="29BFDA07"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5. Management, coordination and implementation</w:t>
      </w:r>
    </w:p>
    <w:p w14:paraId="401C19E2"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6. Action Plan</w:t>
      </w:r>
    </w:p>
    <w:p w14:paraId="1119B6B1" w14:textId="77777777" w:rsidR="00544D78" w:rsidRPr="00544D78" w:rsidRDefault="00544D78" w:rsidP="00544D78">
      <w:pPr>
        <w:ind w:left="360" w:hanging="360"/>
        <w:rPr>
          <w:rFonts w:ascii="Comic Sans MS" w:hAnsi="Comic Sans MS"/>
          <w:b/>
          <w:sz w:val="24"/>
          <w:szCs w:val="24"/>
          <w:u w:val="single"/>
        </w:rPr>
      </w:pPr>
      <w:r w:rsidRPr="00544D78">
        <w:rPr>
          <w:rFonts w:ascii="Comic Sans MS" w:hAnsi="Comic Sans MS"/>
          <w:b/>
          <w:sz w:val="24"/>
          <w:szCs w:val="24"/>
          <w:u w:val="single"/>
        </w:rPr>
        <w:t>1. Vision Statement</w:t>
      </w:r>
    </w:p>
    <w:p w14:paraId="228251A2"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w:t>
      </w:r>
    </w:p>
    <w:p w14:paraId="7C828991"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(a) He or she has a physical or mental impairment, and</w:t>
      </w:r>
    </w:p>
    <w:p w14:paraId="36E47816"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(b) The impairment has a substantial and long-term adverse effect on his or her ability to carry out normal day-to-day activities.</w:t>
      </w:r>
    </w:p>
    <w:p w14:paraId="75DFB9EF"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At St. Mary’s Primary School the Plan will form part of the Premises, Resources, Fund-Raising and Marketing section of the School Development Plan and will be monitored by the Head teacher and evaluated by the relevant Governors’ committee. The current Plan will be appended to this document.</w:t>
      </w:r>
    </w:p>
    <w:p w14:paraId="22ECECC7"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At St. Mary’s Catholic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764457F2"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lastRenderedPageBreak/>
        <w:t>1) The St. Mary’s Primary School Accessibility Plan has been developed and drawn up based upon information supplied by the Local Authority, and consultations with pupils, parents, staff and governors of the school. Other, outside agencies and specialists have also been consulted. The document will be used to advise other school planning documents and policies and will be reported upon annually in respect of progress and outcomes. The intention is to provide a projected plan for a three year period ahead of the next review date.</w:t>
      </w:r>
    </w:p>
    <w:p w14:paraId="36EECDF5" w14:textId="77777777" w:rsidR="00544D78" w:rsidRPr="00544D78" w:rsidRDefault="00544D78" w:rsidP="00544D78">
      <w:pPr>
        <w:rPr>
          <w:rFonts w:ascii="Comic Sans MS" w:hAnsi="Comic Sans MS"/>
          <w:sz w:val="24"/>
          <w:szCs w:val="24"/>
        </w:rPr>
      </w:pPr>
    </w:p>
    <w:p w14:paraId="02601157"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2) 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w:t>
      </w:r>
    </w:p>
    <w:p w14:paraId="3A85E835" w14:textId="77777777" w:rsidR="00544D78" w:rsidRPr="00544D78" w:rsidRDefault="00544D78" w:rsidP="00544D78">
      <w:pPr>
        <w:rPr>
          <w:rFonts w:ascii="Comic Sans MS" w:hAnsi="Comic Sans MS"/>
          <w:sz w:val="24"/>
          <w:szCs w:val="24"/>
        </w:rPr>
      </w:pPr>
    </w:p>
    <w:p w14:paraId="3E2A1C89"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3) St. Mary’s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14:paraId="70959819" w14:textId="77777777" w:rsidR="00544D78" w:rsidRPr="00544D78" w:rsidRDefault="00544D78" w:rsidP="00544D78">
      <w:pPr>
        <w:rPr>
          <w:rFonts w:ascii="Comic Sans MS" w:hAnsi="Comic Sans MS"/>
          <w:sz w:val="24"/>
          <w:szCs w:val="24"/>
        </w:rPr>
      </w:pPr>
    </w:p>
    <w:p w14:paraId="35F8D93D"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4) The St. Mary’s Primary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w:t>
      </w:r>
    </w:p>
    <w:p w14:paraId="26B2D134"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Increase access to the curriculum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w:t>
      </w:r>
    </w:p>
    <w:p w14:paraId="35107BC7"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lastRenderedPageBreak/>
        <w:t>Improve and maintain access to the physical environment of the school, adding specialist facilities as necessary – this covers improvements to the physical environment of the school and physical aids to access education within a reasonable timeframe.</w:t>
      </w:r>
    </w:p>
    <w:p w14:paraId="54694A7F" w14:textId="77777777" w:rsidR="00544D78" w:rsidRPr="00544D78" w:rsidRDefault="00544D78" w:rsidP="00544D78">
      <w:pPr>
        <w:rPr>
          <w:rFonts w:ascii="Comic Sans MS" w:hAnsi="Comic Sans MS"/>
          <w:sz w:val="24"/>
          <w:szCs w:val="24"/>
        </w:rPr>
      </w:pPr>
    </w:p>
    <w:p w14:paraId="665BD5BB"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14:paraId="6C2360D7" w14:textId="77777777" w:rsidR="00544D78" w:rsidRPr="00544D78" w:rsidRDefault="00544D78" w:rsidP="00544D78">
      <w:pPr>
        <w:rPr>
          <w:rFonts w:ascii="Comic Sans MS" w:hAnsi="Comic Sans MS"/>
          <w:sz w:val="24"/>
          <w:szCs w:val="24"/>
        </w:rPr>
      </w:pPr>
    </w:p>
    <w:p w14:paraId="24470641"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5) The St. Mary’s Primary School Accessibility Plan relates to the key aspects of physical environment, curriculum and written information.</w:t>
      </w:r>
    </w:p>
    <w:p w14:paraId="53C79FB0" w14:textId="77777777" w:rsidR="00544D78" w:rsidRPr="00544D78" w:rsidRDefault="00544D78" w:rsidP="00544D78">
      <w:pPr>
        <w:rPr>
          <w:rFonts w:ascii="Comic Sans MS" w:hAnsi="Comic Sans MS"/>
          <w:sz w:val="24"/>
          <w:szCs w:val="24"/>
        </w:rPr>
      </w:pPr>
    </w:p>
    <w:p w14:paraId="2C4605FF"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6) Whole school training will recognise the need to continue raising awareness for staff and governors on equality issues with reference to the Equality Act 2010.</w:t>
      </w:r>
    </w:p>
    <w:p w14:paraId="1560C010" w14:textId="77777777" w:rsidR="00544D78" w:rsidRPr="00544D78" w:rsidRDefault="00544D78" w:rsidP="00544D78">
      <w:pPr>
        <w:rPr>
          <w:rFonts w:ascii="Comic Sans MS" w:hAnsi="Comic Sans MS"/>
          <w:sz w:val="24"/>
          <w:szCs w:val="24"/>
        </w:rPr>
      </w:pPr>
    </w:p>
    <w:p w14:paraId="3BB4D0AC"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7) 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14:paraId="22B62C6E" w14:textId="77777777" w:rsidR="00544D78" w:rsidRPr="00544D78" w:rsidRDefault="00544D78" w:rsidP="00544D78">
      <w:pPr>
        <w:rPr>
          <w:rFonts w:ascii="Comic Sans MS" w:hAnsi="Comic Sans MS"/>
          <w:sz w:val="24"/>
          <w:szCs w:val="24"/>
        </w:rPr>
      </w:pPr>
    </w:p>
    <w:p w14:paraId="41D3388D"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8) Equality Impact Assessments will be undertaken as and when school policies are reviewed. The terms of reference for all governors’ committees will include the need to consider Equality and Diversity issues as required by the Equality Act 2010.</w:t>
      </w:r>
    </w:p>
    <w:p w14:paraId="5F2D42BA" w14:textId="77777777" w:rsidR="00544D78" w:rsidRPr="00544D78" w:rsidRDefault="00544D78" w:rsidP="00544D78">
      <w:pPr>
        <w:rPr>
          <w:rFonts w:ascii="Comic Sans MS" w:hAnsi="Comic Sans MS"/>
          <w:sz w:val="24"/>
          <w:szCs w:val="24"/>
        </w:rPr>
      </w:pPr>
    </w:p>
    <w:p w14:paraId="6665BAAD"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9) The Accessibility Plan will be published on the school website.</w:t>
      </w:r>
    </w:p>
    <w:p w14:paraId="67B76845" w14:textId="77777777" w:rsidR="00544D78" w:rsidRPr="00544D78" w:rsidRDefault="00544D78" w:rsidP="00544D78">
      <w:pPr>
        <w:rPr>
          <w:rFonts w:ascii="Comic Sans MS" w:hAnsi="Comic Sans MS"/>
          <w:sz w:val="24"/>
          <w:szCs w:val="24"/>
        </w:rPr>
      </w:pPr>
    </w:p>
    <w:p w14:paraId="02280EB7"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lastRenderedPageBreak/>
        <w:t>10) The Accessibility Plan will be monitored through the Governor Finance and Premises Committee</w:t>
      </w:r>
    </w:p>
    <w:p w14:paraId="55C92851" w14:textId="77777777" w:rsidR="00544D78" w:rsidRPr="00544D78" w:rsidRDefault="00544D78" w:rsidP="00544D78">
      <w:pPr>
        <w:rPr>
          <w:rFonts w:ascii="Comic Sans MS" w:hAnsi="Comic Sans MS"/>
          <w:sz w:val="24"/>
          <w:szCs w:val="24"/>
        </w:rPr>
      </w:pPr>
    </w:p>
    <w:p w14:paraId="211CA138"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11) The school will work in partnership with the Local Authority in developing and implementing this Accessibility Plan.</w:t>
      </w:r>
    </w:p>
    <w:p w14:paraId="62619A23" w14:textId="77777777" w:rsidR="00544D78" w:rsidRPr="00544D78" w:rsidRDefault="00544D78" w:rsidP="00544D78">
      <w:pPr>
        <w:rPr>
          <w:rFonts w:ascii="Comic Sans MS" w:hAnsi="Comic Sans MS"/>
          <w:sz w:val="24"/>
          <w:szCs w:val="24"/>
        </w:rPr>
      </w:pPr>
    </w:p>
    <w:p w14:paraId="556324C7"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12) The Accessibility Plan may be monitored by Ofsted during inspection processes in relation to Schedule 10 of the Equality Act 2010.</w:t>
      </w:r>
    </w:p>
    <w:p w14:paraId="5786CDFE" w14:textId="77777777" w:rsidR="00544D78" w:rsidRPr="00544D78" w:rsidRDefault="00544D78" w:rsidP="00544D78">
      <w:pPr>
        <w:rPr>
          <w:rFonts w:ascii="Comic Sans MS" w:hAnsi="Comic Sans MS"/>
          <w:sz w:val="24"/>
          <w:szCs w:val="24"/>
        </w:rPr>
      </w:pPr>
    </w:p>
    <w:p w14:paraId="69997219" w14:textId="77777777"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2. Aims and Objectives</w:t>
      </w:r>
    </w:p>
    <w:p w14:paraId="3EBB0758" w14:textId="77777777" w:rsidR="00544D78" w:rsidRPr="00544D78" w:rsidRDefault="00544D78" w:rsidP="00544D78">
      <w:pPr>
        <w:rPr>
          <w:rFonts w:ascii="Comic Sans MS" w:hAnsi="Comic Sans MS"/>
          <w:sz w:val="24"/>
          <w:szCs w:val="24"/>
        </w:rPr>
      </w:pPr>
    </w:p>
    <w:p w14:paraId="281581C7"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Our Aims are:</w:t>
      </w:r>
    </w:p>
    <w:p w14:paraId="5C207BB8"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 Increase access to the curriculum for pupils with a disability,</w:t>
      </w:r>
    </w:p>
    <w:p w14:paraId="6537262C"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 Improve and maintain access to the physical environment</w:t>
      </w:r>
    </w:p>
    <w:p w14:paraId="0FC04825"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 Improve the delivery of written information to pupils</w:t>
      </w:r>
    </w:p>
    <w:p w14:paraId="5E9C64F8" w14:textId="77777777" w:rsidR="00544D78" w:rsidRPr="00544D78" w:rsidRDefault="00544D78" w:rsidP="00544D78">
      <w:pPr>
        <w:rPr>
          <w:rFonts w:ascii="Comic Sans MS" w:hAnsi="Comic Sans MS"/>
          <w:sz w:val="24"/>
          <w:szCs w:val="24"/>
        </w:rPr>
      </w:pPr>
    </w:p>
    <w:p w14:paraId="30DA5A68" w14:textId="77777777" w:rsidR="00544D78" w:rsidRPr="00544D78" w:rsidRDefault="00544D78" w:rsidP="00544D78">
      <w:pPr>
        <w:rPr>
          <w:rFonts w:ascii="Comic Sans MS" w:hAnsi="Comic Sans MS"/>
          <w:sz w:val="24"/>
          <w:szCs w:val="24"/>
        </w:rPr>
      </w:pPr>
      <w:r w:rsidRPr="00544D78">
        <w:rPr>
          <w:rFonts w:ascii="Comic Sans MS" w:hAnsi="Comic Sans MS"/>
          <w:sz w:val="24"/>
          <w:szCs w:val="24"/>
          <w:u w:val="single"/>
        </w:rPr>
        <w:t>3. Current good practice</w:t>
      </w:r>
    </w:p>
    <w:p w14:paraId="43CB193A"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We aim to ask about any disability or health condition in early communications with new parents and carers. For parents and carers of children already at the school, we collect information on disability as part of a survey of parents’ views, or in conjunction with a letter home about a parents’ evening.</w:t>
      </w:r>
    </w:p>
    <w:p w14:paraId="6193B0EB" w14:textId="77777777" w:rsidR="00544D78" w:rsidRPr="00544D78" w:rsidRDefault="00544D78" w:rsidP="00544D78">
      <w:pPr>
        <w:rPr>
          <w:rFonts w:ascii="Comic Sans MS" w:hAnsi="Comic Sans MS"/>
          <w:sz w:val="24"/>
          <w:szCs w:val="24"/>
        </w:rPr>
      </w:pPr>
    </w:p>
    <w:p w14:paraId="79F701F5" w14:textId="77777777"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Physical Environment</w:t>
      </w:r>
    </w:p>
    <w:p w14:paraId="14130500"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There are very few parts of the school to which disabled pupils have limited or no access at the moment. </w:t>
      </w:r>
    </w:p>
    <w:p w14:paraId="38B3812E" w14:textId="77777777" w:rsidR="00544D78" w:rsidRPr="00544D78" w:rsidRDefault="00544D78" w:rsidP="00544D78">
      <w:pPr>
        <w:rPr>
          <w:rFonts w:ascii="Comic Sans MS" w:hAnsi="Comic Sans MS"/>
          <w:sz w:val="24"/>
          <w:szCs w:val="24"/>
        </w:rPr>
      </w:pPr>
    </w:p>
    <w:p w14:paraId="596F93AE" w14:textId="77777777"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lastRenderedPageBreak/>
        <w:t>Information</w:t>
      </w:r>
    </w:p>
    <w:p w14:paraId="28816F7A" w14:textId="77777777" w:rsidR="00544D78" w:rsidRPr="00544D78" w:rsidRDefault="00544D78" w:rsidP="00544D78">
      <w:pPr>
        <w:rPr>
          <w:rFonts w:ascii="Comic Sans MS" w:hAnsi="Comic Sans MS"/>
          <w:sz w:val="24"/>
          <w:szCs w:val="24"/>
          <w:u w:val="single"/>
        </w:rPr>
      </w:pPr>
    </w:p>
    <w:p w14:paraId="089E5911" w14:textId="77777777" w:rsidR="00544D78" w:rsidRPr="00544D78" w:rsidRDefault="00544D78" w:rsidP="00544D78">
      <w:pPr>
        <w:rPr>
          <w:rFonts w:ascii="Comic Sans MS" w:hAnsi="Comic Sans MS"/>
          <w:sz w:val="24"/>
          <w:szCs w:val="24"/>
          <w:u w:val="single"/>
        </w:rPr>
      </w:pPr>
      <w:r w:rsidRPr="00544D78">
        <w:rPr>
          <w:rFonts w:ascii="Comic Sans MS" w:hAnsi="Comic Sans MS"/>
          <w:sz w:val="24"/>
          <w:szCs w:val="24"/>
        </w:rPr>
        <w:t>Different forms of communication are made available to enable all disabled pupils to express their views and to hear the views of others. Access to information is planned, with a range of different formats available for disabled pupils, parents and staff.</w:t>
      </w:r>
      <w:r w:rsidRPr="00544D78">
        <w:rPr>
          <w:rFonts w:ascii="Comic Sans MS" w:hAnsi="Comic Sans MS"/>
          <w:sz w:val="24"/>
          <w:szCs w:val="24"/>
        </w:rPr>
        <w:cr/>
      </w:r>
    </w:p>
    <w:p w14:paraId="3DCB8810" w14:textId="77777777"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4. Access Audit</w:t>
      </w:r>
    </w:p>
    <w:p w14:paraId="442FB211" w14:textId="77777777" w:rsidR="00544D78" w:rsidRPr="00544D78" w:rsidRDefault="00544D78" w:rsidP="00544D78">
      <w:pPr>
        <w:rPr>
          <w:rFonts w:ascii="Comic Sans MS" w:hAnsi="Comic Sans MS"/>
          <w:sz w:val="24"/>
          <w:szCs w:val="24"/>
        </w:rPr>
      </w:pPr>
    </w:p>
    <w:p w14:paraId="74CF115C"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The school is a one storey building with wide corridors and several access points from outside. The hall is on the ground floor and is accessible to all. One entrance to the school is ramped and all have wide doors fitted. The main entrance features a secure lobby and has been fitted with a low reception hatch, this being fully accessible to wheelchair users. There is a disabled toilet outside the library.  It is fitted with a handrail and a pull emergency cord. </w:t>
      </w:r>
    </w:p>
    <w:p w14:paraId="46D9F8CC" w14:textId="77777777" w:rsidR="00544D78" w:rsidRPr="00544D78" w:rsidRDefault="00544D78" w:rsidP="00544D78">
      <w:pPr>
        <w:rPr>
          <w:rFonts w:ascii="Comic Sans MS" w:hAnsi="Comic Sans MS"/>
          <w:sz w:val="24"/>
          <w:szCs w:val="24"/>
        </w:rPr>
      </w:pPr>
    </w:p>
    <w:p w14:paraId="332A860C" w14:textId="77777777" w:rsidR="00544D78" w:rsidRPr="00544D78" w:rsidRDefault="00544D78" w:rsidP="00544D78">
      <w:pPr>
        <w:rPr>
          <w:rFonts w:ascii="Comic Sans MS" w:hAnsi="Comic Sans MS"/>
          <w:sz w:val="24"/>
          <w:szCs w:val="24"/>
        </w:rPr>
      </w:pPr>
      <w:r w:rsidRPr="00544D78">
        <w:rPr>
          <w:rFonts w:ascii="Comic Sans MS" w:hAnsi="Comic Sans MS"/>
          <w:sz w:val="24"/>
          <w:szCs w:val="24"/>
          <w:u w:val="single"/>
        </w:rPr>
        <w:t>5. Management, coordination and implementation</w:t>
      </w:r>
    </w:p>
    <w:p w14:paraId="01654F55" w14:textId="77777777" w:rsidR="00544D78" w:rsidRPr="00544D78" w:rsidRDefault="00544D78" w:rsidP="00544D78">
      <w:pPr>
        <w:rPr>
          <w:rFonts w:ascii="Comic Sans MS" w:hAnsi="Comic Sans MS"/>
          <w:sz w:val="24"/>
          <w:szCs w:val="24"/>
        </w:rPr>
      </w:pPr>
    </w:p>
    <w:p w14:paraId="26A1229B"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We will consult with experts when new situations regarding pupils with disabilities are experienced. The Governors and Senior Leadership Team will work closely with the Local Authority and Diocese.</w:t>
      </w:r>
    </w:p>
    <w:p w14:paraId="7855FECC" w14:textId="77777777"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6. Action Plan</w:t>
      </w:r>
    </w:p>
    <w:p w14:paraId="161CDB16" w14:textId="77777777"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 xml:space="preserve">Aim 1 </w:t>
      </w:r>
    </w:p>
    <w:p w14:paraId="6C0DA1F2"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To increase the extent to which disabled pupils can participate in the school curriculum. Our key objective is to reduce and eliminate barriers to access to the curriculum and to ensure full participation in the school community for pupils, and prospective pupils, with a disability.</w:t>
      </w:r>
    </w:p>
    <w:p w14:paraId="620AC1A4" w14:textId="77777777"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Aim 2</w:t>
      </w:r>
    </w:p>
    <w:p w14:paraId="51B38CD0" w14:textId="77777777" w:rsidR="00544D78" w:rsidRPr="00544D78" w:rsidRDefault="00544D78" w:rsidP="00544D78">
      <w:pPr>
        <w:rPr>
          <w:rFonts w:ascii="Comic Sans MS" w:hAnsi="Comic Sans MS"/>
          <w:sz w:val="24"/>
          <w:szCs w:val="24"/>
        </w:rPr>
      </w:pPr>
      <w:r w:rsidRPr="00544D78">
        <w:rPr>
          <w:rFonts w:ascii="Comic Sans MS" w:hAnsi="Comic Sans MS"/>
          <w:sz w:val="24"/>
          <w:szCs w:val="24"/>
        </w:rPr>
        <w:t>To improve the physical environment of the school to increase the extent to which disabled pupils can take advantage of education and associated services.</w:t>
      </w:r>
    </w:p>
    <w:p w14:paraId="450D4E35" w14:textId="77777777" w:rsidR="006D08DC" w:rsidRDefault="006D08DC" w:rsidP="00544D78">
      <w:pPr>
        <w:rPr>
          <w:rFonts w:ascii="Comic Sans MS" w:hAnsi="Comic Sans MS"/>
          <w:bCs/>
          <w:sz w:val="24"/>
          <w:szCs w:val="24"/>
          <w:u w:val="single"/>
        </w:rPr>
      </w:pPr>
    </w:p>
    <w:p w14:paraId="702DF867" w14:textId="17F5A024" w:rsidR="00544D78" w:rsidRPr="00544D78" w:rsidRDefault="00544D78" w:rsidP="00544D78">
      <w:pPr>
        <w:rPr>
          <w:rFonts w:ascii="Comic Sans MS" w:hAnsi="Comic Sans MS"/>
          <w:bCs/>
          <w:sz w:val="24"/>
          <w:szCs w:val="24"/>
          <w:u w:val="single"/>
        </w:rPr>
      </w:pPr>
      <w:r w:rsidRPr="00544D78">
        <w:rPr>
          <w:rFonts w:ascii="Comic Sans MS" w:hAnsi="Comic Sans MS"/>
          <w:bCs/>
          <w:sz w:val="24"/>
          <w:szCs w:val="24"/>
          <w:u w:val="single"/>
        </w:rPr>
        <w:lastRenderedPageBreak/>
        <w:t>Aim 3</w:t>
      </w:r>
    </w:p>
    <w:p w14:paraId="2E9F7663" w14:textId="77777777" w:rsidR="00544D78" w:rsidRDefault="00544D78" w:rsidP="00544D78">
      <w:pPr>
        <w:rPr>
          <w:rFonts w:ascii="Comic Sans MS" w:hAnsi="Comic Sans MS"/>
          <w:bCs/>
          <w:sz w:val="24"/>
          <w:szCs w:val="24"/>
        </w:rPr>
      </w:pPr>
      <w:r w:rsidRPr="00544D78">
        <w:rPr>
          <w:rFonts w:ascii="Comic Sans MS" w:hAnsi="Comic Sans MS"/>
          <w:bCs/>
          <w:sz w:val="24"/>
          <w:szCs w:val="24"/>
        </w:rPr>
        <w:t>To improve the delivery of information to disabled pupils and parents.</w:t>
      </w:r>
    </w:p>
    <w:p w14:paraId="368D8E41" w14:textId="77777777" w:rsidR="00544D78" w:rsidRPr="00544D78" w:rsidRDefault="00544D78" w:rsidP="00544D78">
      <w:pPr>
        <w:rPr>
          <w:rFonts w:ascii="Comic Sans MS" w:hAnsi="Comic Sans MS"/>
          <w:bCs/>
          <w:sz w:val="24"/>
          <w:szCs w:val="24"/>
        </w:rPr>
      </w:pPr>
    </w:p>
    <w:p w14:paraId="6F9728BB" w14:textId="77777777" w:rsidR="009349B8" w:rsidRPr="009349B8" w:rsidRDefault="009349B8" w:rsidP="009349B8">
      <w:pPr>
        <w:rPr>
          <w:rFonts w:ascii="Comic Sans MS" w:hAnsi="Comic Sans MS"/>
          <w:sz w:val="24"/>
          <w:szCs w:val="24"/>
        </w:rPr>
      </w:pPr>
      <w:r>
        <w:rPr>
          <w:rFonts w:ascii="Comic Sans MS" w:hAnsi="Comic Sans MS"/>
          <w:sz w:val="24"/>
          <w:szCs w:val="24"/>
        </w:rPr>
        <w:t>Review Annually</w:t>
      </w:r>
    </w:p>
    <w:sectPr w:rsidR="009349B8" w:rsidRPr="009349B8"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F2D8" w14:textId="77777777" w:rsidR="00162443" w:rsidRDefault="00162443" w:rsidP="00CE45BF">
      <w:pPr>
        <w:spacing w:after="0" w:line="240" w:lineRule="auto"/>
      </w:pPr>
      <w:r>
        <w:separator/>
      </w:r>
    </w:p>
  </w:endnote>
  <w:endnote w:type="continuationSeparator" w:id="0">
    <w:p w14:paraId="328F2060" w14:textId="77777777" w:rsidR="00162443" w:rsidRDefault="00162443"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D878" w14:textId="77777777" w:rsidR="004301E8" w:rsidRDefault="001843C7"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22DF7" w14:textId="77777777" w:rsidR="004301E8" w:rsidRDefault="00162443"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14:paraId="1B48CD7F" w14:textId="77777777" w:rsidTr="000C4086">
      <w:tc>
        <w:tcPr>
          <w:tcW w:w="3240" w:type="dxa"/>
          <w:tcBorders>
            <w:top w:val="nil"/>
            <w:left w:val="nil"/>
            <w:bottom w:val="nil"/>
            <w:right w:val="nil"/>
          </w:tcBorders>
        </w:tcPr>
        <w:p w14:paraId="23E9A8F4" w14:textId="77777777" w:rsidR="004301E8" w:rsidRPr="000C4086" w:rsidRDefault="00162443" w:rsidP="00CD4848">
          <w:pPr>
            <w:pStyle w:val="Footer"/>
            <w:rPr>
              <w:sz w:val="16"/>
              <w:szCs w:val="16"/>
            </w:rPr>
          </w:pPr>
        </w:p>
      </w:tc>
      <w:tc>
        <w:tcPr>
          <w:tcW w:w="2641" w:type="dxa"/>
          <w:tcBorders>
            <w:top w:val="nil"/>
            <w:left w:val="nil"/>
            <w:bottom w:val="nil"/>
            <w:right w:val="nil"/>
          </w:tcBorders>
        </w:tcPr>
        <w:p w14:paraId="560359E7" w14:textId="77777777" w:rsidR="004301E8" w:rsidRPr="000C4086" w:rsidRDefault="00162443" w:rsidP="000C4086">
          <w:pPr>
            <w:pStyle w:val="Header"/>
            <w:jc w:val="center"/>
            <w:rPr>
              <w:sz w:val="16"/>
              <w:szCs w:val="16"/>
            </w:rPr>
          </w:pPr>
        </w:p>
        <w:p w14:paraId="599CD4C6" w14:textId="77777777" w:rsidR="004301E8" w:rsidRPr="000C4086" w:rsidRDefault="00162443" w:rsidP="000C4086">
          <w:pPr>
            <w:pStyle w:val="Header"/>
            <w:jc w:val="center"/>
            <w:rPr>
              <w:sz w:val="16"/>
              <w:szCs w:val="16"/>
            </w:rPr>
          </w:pPr>
        </w:p>
      </w:tc>
      <w:tc>
        <w:tcPr>
          <w:tcW w:w="3467" w:type="dxa"/>
          <w:tcBorders>
            <w:top w:val="nil"/>
            <w:left w:val="nil"/>
            <w:bottom w:val="nil"/>
            <w:right w:val="nil"/>
          </w:tcBorders>
        </w:tcPr>
        <w:p w14:paraId="709B924F" w14:textId="77777777" w:rsidR="004301E8" w:rsidRPr="000C4086" w:rsidRDefault="00162443" w:rsidP="000C4086">
          <w:pPr>
            <w:pStyle w:val="Footer"/>
            <w:jc w:val="right"/>
            <w:rPr>
              <w:rFonts w:ascii="Arial" w:hAnsi="Arial" w:cs="Arial"/>
              <w:sz w:val="16"/>
              <w:szCs w:val="16"/>
            </w:rPr>
          </w:pPr>
        </w:p>
      </w:tc>
    </w:tr>
  </w:tbl>
  <w:p w14:paraId="53005116" w14:textId="77777777" w:rsidR="004301E8" w:rsidRPr="00F83456" w:rsidRDefault="00162443"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E5220" w14:textId="77777777" w:rsidR="00162443" w:rsidRDefault="00162443" w:rsidP="00CE45BF">
      <w:pPr>
        <w:spacing w:after="0" w:line="240" w:lineRule="auto"/>
      </w:pPr>
      <w:r>
        <w:separator/>
      </w:r>
    </w:p>
  </w:footnote>
  <w:footnote w:type="continuationSeparator" w:id="0">
    <w:p w14:paraId="256745A8" w14:textId="77777777" w:rsidR="00162443" w:rsidRDefault="00162443" w:rsidP="00CE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7F"/>
    <w:rsid w:val="00080BA6"/>
    <w:rsid w:val="000B7C85"/>
    <w:rsid w:val="000E693E"/>
    <w:rsid w:val="0011381D"/>
    <w:rsid w:val="00162443"/>
    <w:rsid w:val="001843C7"/>
    <w:rsid w:val="001F5869"/>
    <w:rsid w:val="00206ECD"/>
    <w:rsid w:val="002152DC"/>
    <w:rsid w:val="00226190"/>
    <w:rsid w:val="00246CF4"/>
    <w:rsid w:val="002F4ECF"/>
    <w:rsid w:val="00341FC2"/>
    <w:rsid w:val="003578D5"/>
    <w:rsid w:val="003F7A02"/>
    <w:rsid w:val="004B37A1"/>
    <w:rsid w:val="005243E1"/>
    <w:rsid w:val="00544D78"/>
    <w:rsid w:val="00666FC2"/>
    <w:rsid w:val="006C0646"/>
    <w:rsid w:val="006D08DC"/>
    <w:rsid w:val="00746F77"/>
    <w:rsid w:val="007504F2"/>
    <w:rsid w:val="007607DE"/>
    <w:rsid w:val="007B7EA4"/>
    <w:rsid w:val="0081169B"/>
    <w:rsid w:val="00864167"/>
    <w:rsid w:val="00880B14"/>
    <w:rsid w:val="008F1839"/>
    <w:rsid w:val="009146F2"/>
    <w:rsid w:val="009349B8"/>
    <w:rsid w:val="0099372B"/>
    <w:rsid w:val="009A509D"/>
    <w:rsid w:val="00A56F81"/>
    <w:rsid w:val="00A80E06"/>
    <w:rsid w:val="00A95A9F"/>
    <w:rsid w:val="00AF2C56"/>
    <w:rsid w:val="00B52080"/>
    <w:rsid w:val="00B641D7"/>
    <w:rsid w:val="00BB0088"/>
    <w:rsid w:val="00BB2D22"/>
    <w:rsid w:val="00CE45BF"/>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1E17"/>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04FD-6574-4D75-BC63-62CEE732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cp:lastModifiedBy>
  <cp:revision>4</cp:revision>
  <dcterms:created xsi:type="dcterms:W3CDTF">2020-05-06T11:52:00Z</dcterms:created>
  <dcterms:modified xsi:type="dcterms:W3CDTF">2020-05-11T09:14:00Z</dcterms:modified>
</cp:coreProperties>
</file>