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B62" w:rsidRPr="00AE3C42" w:rsidRDefault="00650B62" w:rsidP="00DE1376">
      <w:pPr>
        <w:spacing w:before="180" w:after="180" w:line="315" w:lineRule="atLeast"/>
        <w:jc w:val="center"/>
        <w:rPr>
          <w:rFonts w:ascii="Comic Sans MS" w:hAnsi="Comic Sans MS" w:cs="Arial"/>
          <w:color w:val="534C57"/>
          <w:sz w:val="24"/>
          <w:szCs w:val="24"/>
          <w:lang w:eastAsia="en-GB"/>
        </w:rPr>
      </w:pPr>
      <w:r w:rsidRPr="00AE3C42">
        <w:rPr>
          <w:rFonts w:ascii="Comic Sans MS" w:hAnsi="Comic Sans MS" w:cs="Arial"/>
          <w:b/>
          <w:bCs/>
          <w:color w:val="534C57"/>
          <w:sz w:val="24"/>
          <w:szCs w:val="24"/>
          <w:u w:val="single"/>
          <w:lang w:eastAsia="en-GB"/>
        </w:rPr>
        <w:t>St Mary’s Catholic Primary School</w:t>
      </w:r>
    </w:p>
    <w:p w:rsidR="00650B62" w:rsidRPr="00AE3C42" w:rsidRDefault="00650B62" w:rsidP="00DE1376">
      <w:pPr>
        <w:spacing w:before="180" w:after="180" w:line="315" w:lineRule="atLeast"/>
        <w:jc w:val="center"/>
        <w:rPr>
          <w:rFonts w:ascii="Comic Sans MS" w:hAnsi="Comic Sans MS" w:cs="Arial"/>
          <w:color w:val="534C57"/>
          <w:sz w:val="24"/>
          <w:szCs w:val="24"/>
          <w:lang w:eastAsia="en-GB"/>
        </w:rPr>
      </w:pPr>
      <w:r w:rsidRPr="00AE3C42">
        <w:rPr>
          <w:rFonts w:ascii="Comic Sans MS" w:hAnsi="Comic Sans MS" w:cs="Arial"/>
          <w:b/>
          <w:bCs/>
          <w:color w:val="534C57"/>
          <w:sz w:val="24"/>
          <w:szCs w:val="24"/>
          <w:u w:val="single"/>
          <w:lang w:eastAsia="en-GB"/>
        </w:rPr>
        <w:t>Behaviour Policy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This policy sets out the expectations of behaviour at St Mary’s </w:t>
      </w:r>
      <w:smartTag w:uri="urn:schemas-microsoft-com:office:smarttags" w:element="place">
        <w:smartTag w:uri="urn:schemas-microsoft-com:office:smarttags" w:element="PlaceName">
          <w:r w:rsidRPr="00AE3C42">
            <w:rPr>
              <w:rFonts w:ascii="Comic Sans MS" w:hAnsi="Comic Sans MS" w:cs="Arial"/>
              <w:color w:val="534C57"/>
              <w:sz w:val="24"/>
              <w:szCs w:val="24"/>
              <w:lang w:eastAsia="en-GB"/>
            </w:rPr>
            <w:t>Catholic</w:t>
          </w:r>
        </w:smartTag>
        <w:r w:rsidRPr="00AE3C42">
          <w:rPr>
            <w:rFonts w:ascii="Comic Sans MS" w:hAnsi="Comic Sans MS" w:cs="Arial"/>
            <w:color w:val="534C57"/>
            <w:sz w:val="24"/>
            <w:szCs w:val="24"/>
            <w:lang w:eastAsia="en-GB"/>
          </w:rPr>
          <w:t xml:space="preserve"> </w:t>
        </w:r>
        <w:smartTag w:uri="urn:schemas-microsoft-com:office:smarttags" w:element="place">
          <w:r w:rsidRPr="00AE3C42">
            <w:rPr>
              <w:rFonts w:ascii="Comic Sans MS" w:hAnsi="Comic Sans MS" w:cs="Arial"/>
              <w:color w:val="534C57"/>
              <w:sz w:val="24"/>
              <w:szCs w:val="24"/>
              <w:lang w:eastAsia="en-GB"/>
            </w:rPr>
            <w:t>Primary School</w:t>
          </w:r>
        </w:smartTag>
      </w:smartTag>
      <w:r w:rsidRPr="00AE3C42">
        <w:rPr>
          <w:rFonts w:ascii="Comic Sans MS" w:hAnsi="Comic Sans MS" w:cs="Arial"/>
          <w:color w:val="534C57"/>
          <w:sz w:val="24"/>
          <w:szCs w:val="24"/>
          <w:lang w:eastAsia="en-GB"/>
        </w:rPr>
        <w:t xml:space="preserve">. As a caring community, we aim to create an environment which encourages and reinforces good behaviour and the fostering of positive </w:t>
      </w:r>
      <w:proofErr w:type="spellStart"/>
      <w:r w:rsidRPr="00AE3C42">
        <w:rPr>
          <w:rFonts w:ascii="Comic Sans MS" w:hAnsi="Comic Sans MS" w:cs="Arial"/>
          <w:color w:val="534C57"/>
          <w:sz w:val="24"/>
          <w:szCs w:val="24"/>
          <w:lang w:eastAsia="en-GB"/>
        </w:rPr>
        <w:t>attitudes.We</w:t>
      </w:r>
      <w:proofErr w:type="spellEnd"/>
      <w:r w:rsidRPr="00AE3C42">
        <w:rPr>
          <w:rFonts w:ascii="Comic Sans MS" w:hAnsi="Comic Sans MS" w:cs="Arial"/>
          <w:color w:val="534C57"/>
          <w:sz w:val="24"/>
          <w:szCs w:val="24"/>
          <w:lang w:eastAsia="en-GB"/>
        </w:rPr>
        <w:t xml:space="preserve"> have high expectations for good behaviour throughout the school and at all times during the school day. This is closely linked to the ethos and Mission Statement of our school and with the SEAL (Social emotional aspects of learning) program because we feel it is vital that the school adopts and maintains a consistent approach to behaviour at all times and by all members of the school community. This policy also links to the school Anti-bullying policy.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Aims</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promote a positive ethos in the school through encouraging a shared understanding of the values which underpin our school ethos</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create a consistent environment that expects, encourages and recognises good behaviour and one in which everyone feels happy and safe</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help pupils develop self-respect, self-control and accountability for their own behaviour</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further promote self-esteem through success, positive relationships and awareness of how our behaviour impacts on ourselves and others</w:t>
      </w:r>
    </w:p>
    <w:p w:rsidR="00650B62" w:rsidRPr="00AE3C42" w:rsidRDefault="00650B62" w:rsidP="00380BF1">
      <w:pPr>
        <w:numPr>
          <w:ilvl w:val="0"/>
          <w:numId w:val="1"/>
        </w:numPr>
        <w:spacing w:before="75" w:after="75" w:line="315" w:lineRule="atLeast"/>
        <w:ind w:left="195"/>
        <w:rPr>
          <w:rFonts w:ascii="Comic Sans MS" w:hAnsi="Comic Sans MS" w:cs="Arial"/>
          <w:color w:val="534C57"/>
          <w:sz w:val="24"/>
          <w:szCs w:val="24"/>
          <w:lang w:eastAsia="en-GB"/>
        </w:rPr>
      </w:pPr>
      <w:r w:rsidRPr="00AE3C42">
        <w:rPr>
          <w:rFonts w:ascii="Comic Sans MS" w:hAnsi="Comic Sans MS" w:cs="Arial"/>
          <w:color w:val="3E3941"/>
          <w:sz w:val="24"/>
          <w:szCs w:val="24"/>
          <w:lang w:eastAsia="en-GB"/>
        </w:rPr>
        <w:t> To encourage the partnership between home and school</w:t>
      </w: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are a caring inclusive school and aim for every member of our school community to feel valued and respected. We all have the right to be treated well and fairly. The school behaviour policy is therefore designed to encourage the way in which all members –pupils,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Our behaviour policy focuses on positive behaviour management, promoted and supported in the following ways:</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A carefully planned curriculum</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xml:space="preserve">Effective classroom management (See also Learning and teaching policy, </w:t>
      </w:r>
      <w:proofErr w:type="spellStart"/>
      <w:r w:rsidRPr="00AE3C42">
        <w:rPr>
          <w:rFonts w:ascii="Comic Sans MS" w:hAnsi="Comic Sans MS" w:cs="Arial"/>
          <w:color w:val="3E3941"/>
          <w:sz w:val="24"/>
          <w:szCs w:val="24"/>
          <w:lang w:eastAsia="en-GB"/>
        </w:rPr>
        <w:t>AfL</w:t>
      </w:r>
      <w:proofErr w:type="spellEnd"/>
      <w:r w:rsidRPr="00AE3C42">
        <w:rPr>
          <w:rFonts w:ascii="Comic Sans MS" w:hAnsi="Comic Sans MS" w:cs="Arial"/>
          <w:color w:val="3E3941"/>
          <w:sz w:val="24"/>
          <w:szCs w:val="24"/>
          <w:lang w:eastAsia="en-GB"/>
        </w:rPr>
        <w:t xml:space="preserve"> guidelines)</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lastRenderedPageBreak/>
        <w:t>Adult role-modelling</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Whole school behaviour management plan</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Playtime and lunchtime provision (structured playground games, lunchtime club)</w:t>
      </w:r>
    </w:p>
    <w:p w:rsidR="00650B62" w:rsidRPr="00AE3C42" w:rsidRDefault="00650B62" w:rsidP="00380BF1">
      <w:pPr>
        <w:numPr>
          <w:ilvl w:val="0"/>
          <w:numId w:val="2"/>
        </w:numPr>
        <w:spacing w:before="75" w:after="75" w:line="315" w:lineRule="atLeast"/>
        <w:ind w:left="195"/>
        <w:rPr>
          <w:rFonts w:ascii="Comic Sans MS" w:hAnsi="Comic Sans MS" w:cs="Arial"/>
          <w:color w:val="534C57"/>
          <w:sz w:val="24"/>
          <w:szCs w:val="24"/>
          <w:lang w:eastAsia="en-GB"/>
        </w:rPr>
      </w:pPr>
      <w:r w:rsidRPr="00AE3C42">
        <w:rPr>
          <w:rFonts w:ascii="Comic Sans MS" w:hAnsi="Comic Sans MS" w:cs="Arial"/>
          <w:color w:val="3E3941"/>
          <w:sz w:val="24"/>
          <w:szCs w:val="24"/>
          <w:lang w:eastAsia="en-GB"/>
        </w:rPr>
        <w:t>Personalised programmes/ support from outside agencies</w:t>
      </w: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Curriculum and Classroom Management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Learning environments will be organised to promote and develop independence and individual initiative, whilst minimising disruption and uncertainty. This includes the arrangement of furniture and suitable access to resources and learning materials.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Displays aim to be current, lively and help develop self-esteem through demonstrating the value of every individual’s contribution.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Staff Responsibilities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role model good behaviour and positive relationships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create a positive climate with realistic expectations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emphasise the importance of values and being valued</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provide an effective learning and teaching environment</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encourage positive relationships based on kindness, empathy and respect</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ensure fair treatment for all regardless of ability, age, sex, race or preconceptions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Show appreciation of the efforts and contributions of everyone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All teachers, support staff and lunchtime supervisors are responsible for the modelling of good behaviour, positive relationships and dealing with incidents around school.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Behaviour Management Plan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Our behaviour management plan has three key aspects: rules, recognition and 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lastRenderedPageBreak/>
        <w:t>Everyone in our school has the right to…..</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learn</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be respected</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be safe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Therefore everyone is expected to follow these whole school rules: </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b/>
          <w:bCs/>
          <w:color w:val="3E3941"/>
          <w:sz w:val="24"/>
          <w:szCs w:val="24"/>
          <w:lang w:eastAsia="en-GB"/>
        </w:rPr>
        <w:t>We will always use common sense, courtesy and consideration</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always try our best and allow others to do the same.</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show respect by looking after ourselves, others and school property.</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listen and follow adult instructions.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the start of the school year, classes will negotiate and agree a small number of additional rules as part of a class charter or code of conduct, in order to promote a positive and safe learning environment. All rules will be clearly displayed in the classroom and referred to regularly.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Recognition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which should be given whenever possible for both work and behaviour. Recognition and tangible rewards are given on individual, group and whole class levels in order to promote a sense of both individual and corporate responsibility.</w:t>
      </w:r>
      <w:r w:rsidRPr="00AE3C42">
        <w:rPr>
          <w:rFonts w:ascii="Comic Sans MS" w:hAnsi="Comic Sans MS" w:cs="Arial"/>
          <w:b/>
          <w:bCs/>
          <w:color w:val="534C57"/>
          <w:sz w:val="24"/>
          <w:szCs w:val="24"/>
          <w:lang w:eastAsia="en-GB"/>
        </w:rPr>
        <w:t> </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Praise and positive individual or group recognition</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Stickers – either worn by child, or collected on a chart or card</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Positive recognition to parents at the end of the session/ day</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House points awarded</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Showing work to another adult/ class/ Head teacher</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Good behaviour notes sent home to parents</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Certificates (presented in  assembly)</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lastRenderedPageBreak/>
        <w:t>House point system</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All children belong to a team in which they remain. Team points can be awarded by any member of school staff. Each week the children add their merits to a collective score for their team (counted by year 6) and the winner for the week is announced in assembly and displayed on the noticeboard. Each week the year 6 encourage their members by awarding them a certificate for good behaviour. Each half term the winning house gains a non-uniform day.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Dealing with unacceptable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Despite positive responses as a means to encouraging good behaviour, it may be necessary to employ a number of consequences if unacceptable behaviour escalates to enforce the school rules, and to ensure a safe and positive learning environment.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operate a hierarchy of corrective interventions and consequences, working from the least to most intrusive. The hierarchy is made explicit to the children as is the link between the behaviour and consequence. A variety of low level 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Within the classroom, the following consequences will be used for increasingly inappropriate or continued disruptive behaviour, however extreme behaviour, such as physical aggression towards others, will result in immediate removal from the classroom and/ or being sent to the Head teacher. The emphasis at any stage is on the child being re-engaged in the lesson and their learning as soon as appropriate.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Consequences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1: </w:t>
      </w:r>
      <w:r w:rsidRPr="00AE3C42">
        <w:rPr>
          <w:rFonts w:ascii="Comic Sans MS" w:hAnsi="Comic Sans MS" w:cs="Arial"/>
          <w:color w:val="534C57"/>
          <w:sz w:val="24"/>
          <w:szCs w:val="24"/>
          <w:lang w:eastAsia="en-GB"/>
        </w:rPr>
        <w:t>Verbal reminder of the expected behaviour/ school rule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you will have time out.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2: </w:t>
      </w:r>
      <w:r w:rsidRPr="00AE3C42">
        <w:rPr>
          <w:rFonts w:ascii="Comic Sans MS" w:hAnsi="Comic Sans MS" w:cs="Arial"/>
          <w:color w:val="534C57"/>
          <w:sz w:val="24"/>
          <w:szCs w:val="24"/>
          <w:lang w:eastAsia="en-GB"/>
        </w:rPr>
        <w:t xml:space="preserve">Time out within classroom or resource area (3-5 minutes for KS1, 5-10 minutes for KS2)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a further consequence.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lastRenderedPageBreak/>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3: </w:t>
      </w:r>
      <w:r w:rsidRPr="00AE3C42">
        <w:rPr>
          <w:rFonts w:ascii="Comic Sans MS" w:hAnsi="Comic Sans MS" w:cs="Arial"/>
          <w:color w:val="534C57"/>
          <w:sz w:val="24"/>
          <w:szCs w:val="24"/>
          <w:lang w:eastAsia="en-GB"/>
        </w:rPr>
        <w:t>Time out outside the classroom or in another class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Miss 10 minutes of playtime to make up for learning time missed– </w:t>
      </w:r>
      <w:r w:rsidRPr="00AE3C42">
        <w:rPr>
          <w:rFonts w:ascii="Comic Sans MS" w:hAnsi="Comic Sans MS" w:cs="Arial"/>
          <w:color w:val="534C57"/>
          <w:sz w:val="24"/>
          <w:szCs w:val="24"/>
          <w:highlight w:val="yellow"/>
          <w:lang w:eastAsia="en-GB"/>
        </w:rPr>
        <w:t>name recorded in behaviour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 if appropriate and discussed with an adult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Repeated incidents or reaching stage 3 regularly will be reported to parents at the end of the day or as soon as possible, either in person, by letter or phone call</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further consequence.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4: </w:t>
      </w:r>
      <w:r w:rsidRPr="00AE3C42">
        <w:rPr>
          <w:rFonts w:ascii="Comic Sans MS" w:hAnsi="Comic Sans MS" w:cs="Arial"/>
          <w:color w:val="534C57"/>
          <w:sz w:val="24"/>
          <w:szCs w:val="24"/>
          <w:lang w:eastAsia="en-GB"/>
        </w:rPr>
        <w:t>If unacceptable/ disruptive behaviour continues, sent to speak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Head teacher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Time out working away from class for rest of morning/ afternoon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Meeting with parent arranged and recorded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Possible use of timetable to monitor behaviour/ individual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Targets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With persistent disruptive behaviour or extreme behaviour incidents, children will be expected to fill in a KS1 or KS2 reflection sheet. This will be kept on file along with the incident record sheet. If appropriate, consequences may also involve making reparation for the unacceptable behaviour, e.g. writing a letter of apology.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Extremely unacceptable behaviour should be reported to the Head teacher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such as: How did you make other people feel? Is there anything you wish you’d </w:t>
      </w:r>
      <w:r w:rsidRPr="00AE3C42">
        <w:rPr>
          <w:rFonts w:ascii="Comic Sans MS" w:hAnsi="Comic Sans MS" w:cs="Arial"/>
          <w:color w:val="534C57"/>
          <w:sz w:val="24"/>
          <w:szCs w:val="24"/>
          <w:lang w:eastAsia="en-GB"/>
        </w:rPr>
        <w:lastRenderedPageBreak/>
        <w:t>done differently? What can you do to put it right? Is there anything I can help you with so it doesn’t happen again?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Playtimes and Lunchtimes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play and lunchtimes we aim to provide a range of activities to engage children in positive play with their peers. This includes the play equipment boxes for each key stage and structured games which are lead each lunchtime by lunch time supervisors, with the focus on co-operative play, good communication and teamwork. The mid-morning and lunch time supervisors / teachers / teaching assistants have the authority to put reasonable rules in place that ensure all children are able to play safely.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If problems between children arise, the emphasis is on peaceful problem solving and conflict resolution in line with the whole school SEAL approach. Such strategies are covered in whole class PSHE and SEAL as well as being reinforced with individuals or small groups where appropriate.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Children should be recognised for positive behaviour at play and lunchtimes through verbal praise and public recognition, passing the good news onto class teachers and other adults and the awarding of house points..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play and lunchtimes there is a three stage hierarchy of corrective interventions and 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1</w:t>
      </w:r>
      <w:r w:rsidRPr="00AE3C42">
        <w:rPr>
          <w:rFonts w:ascii="Comic Sans MS" w:hAnsi="Comic Sans MS" w:cs="Arial"/>
          <w:color w:val="534C57"/>
          <w:sz w:val="24"/>
          <w:szCs w:val="24"/>
          <w:lang w:eastAsia="en-GB"/>
        </w:rPr>
        <w:t>: Rule/ expected behaviour reminder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you will have time out.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2</w:t>
      </w:r>
      <w:r w:rsidRPr="00AE3C42">
        <w:rPr>
          <w:rFonts w:ascii="Comic Sans MS" w:hAnsi="Comic Sans MS" w:cs="Arial"/>
          <w:color w:val="534C57"/>
          <w:sz w:val="24"/>
          <w:szCs w:val="24"/>
          <w:lang w:eastAsia="en-GB"/>
        </w:rPr>
        <w:t xml:space="preserve">: Timeout for 5 minutes – child to sit on the bench. </w:t>
      </w:r>
      <w:r w:rsidRPr="00AE3C42">
        <w:rPr>
          <w:rFonts w:ascii="Comic Sans MS" w:hAnsi="Comic Sans MS" w:cs="Arial"/>
          <w:color w:val="534C57"/>
          <w:sz w:val="24"/>
          <w:szCs w:val="24"/>
          <w:highlight w:val="yellow"/>
          <w:lang w:eastAsia="en-GB"/>
        </w:rPr>
        <w:t>Incident recorded in the incident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a further consequence.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3</w:t>
      </w:r>
      <w:r w:rsidRPr="00AE3C42">
        <w:rPr>
          <w:rFonts w:ascii="Comic Sans MS" w:hAnsi="Comic Sans MS" w:cs="Arial"/>
          <w:color w:val="534C57"/>
          <w:sz w:val="24"/>
          <w:szCs w:val="24"/>
          <w:lang w:eastAsia="en-GB"/>
        </w:rPr>
        <w:t>: Timeout at end of corridor for remainder of play or lunchtime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 and discussed with an adult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highlight w:val="yellow"/>
          <w:lang w:eastAsia="en-GB"/>
        </w:rPr>
        <w:t>Incident recorded in the incident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lastRenderedPageBreak/>
        <w:t>Head teacher informed.  If stage 3 reached more than once then parents to be informed.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Once again, adults will follow an incident of unacceptable behaviour with a private conversation focusing on ‘repair’ to ensure a sense of closure, and on the child taking responsibility for their own actions.</w:t>
      </w:r>
    </w:p>
    <w:p w:rsidR="00650B62" w:rsidRPr="00AE3C42" w:rsidRDefault="00650B62" w:rsidP="00DE1376">
      <w:pPr>
        <w:spacing w:before="180" w:after="180" w:line="315" w:lineRule="atLeast"/>
        <w:rPr>
          <w:rFonts w:ascii="Comic Sans MS" w:hAnsi="Comic Sans MS" w:cs="Arial"/>
          <w:b/>
          <w:bCs/>
          <w:color w:val="534C57"/>
          <w:sz w:val="24"/>
          <w:szCs w:val="24"/>
          <w:lang w:eastAsia="en-GB"/>
        </w:rPr>
      </w:pPr>
      <w:r w:rsidRPr="00AE3C42">
        <w:rPr>
          <w:rFonts w:ascii="Comic Sans MS" w:hAnsi="Comic Sans MS" w:cs="Arial"/>
          <w:color w:val="534C57"/>
          <w:sz w:val="24"/>
          <w:szCs w:val="24"/>
          <w:lang w:eastAsia="en-GB"/>
        </w:rPr>
        <w:t>In the event of extremely unacceptable behaviour or persistent disruptive behaviour at play and lunchtimes, then a child will be brought inside off the playground straight away and may be excluded from play and lunchtimes for a fixed period.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Children’s Responsibilities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Children are expected to follow the school rules and classroom codes of conduct, showing respect for the rights and needs of all adults and other children in our school community. The school council will play an important role in communicating and reviewing aspects of the behaviour policy.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Parents’ Responsibilities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display the school’s rules, rewards and consequence systems and explain them in the school prospectus. We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The Head teacher should then be contacted and if the concern remains, they should contact the school governors.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We expect parents to behave in a reasonable and civilised manner towards all school staff, as professionals, and that issues will be dealt in an atmosphere of </w:t>
      </w:r>
      <w:r w:rsidRPr="00AE3C42">
        <w:rPr>
          <w:rFonts w:ascii="Comic Sans MS" w:hAnsi="Comic Sans MS" w:cs="Arial"/>
          <w:color w:val="534C57"/>
          <w:sz w:val="24"/>
          <w:szCs w:val="24"/>
          <w:lang w:eastAsia="en-GB"/>
        </w:rPr>
        <w:lastRenderedPageBreak/>
        <w:t>trust and mutual respect. Incidents of verbal or physical aggression to staff by parents/guardians/carers of children in the school will be reported immediately to the Head teacher and/or Governors who will take appropriate action in line with Local Authority policy.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Special Educational Needs</w:t>
      </w:r>
    </w:p>
    <w:p w:rsidR="00650B62" w:rsidRPr="00AE3C42" w:rsidRDefault="00650B62" w:rsidP="00DE1376">
      <w:pPr>
        <w:spacing w:before="180" w:after="180" w:line="315" w:lineRule="atLeast"/>
        <w:rPr>
          <w:rFonts w:ascii="Comic Sans MS" w:hAnsi="Comic Sans MS" w:cs="Arial"/>
          <w:b/>
          <w:bCs/>
          <w:color w:val="534C57"/>
          <w:sz w:val="24"/>
          <w:szCs w:val="24"/>
          <w:lang w:eastAsia="en-GB"/>
        </w:rPr>
      </w:pPr>
      <w:r w:rsidRPr="00AE3C42">
        <w:rPr>
          <w:rFonts w:ascii="Comic Sans MS" w:hAnsi="Comic Sans MS" w:cs="Arial"/>
          <w:color w:val="534C57"/>
          <w:sz w:val="24"/>
          <w:szCs w:val="24"/>
          <w:lang w:eastAsia="en-GB"/>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Fixed term and Permanent exclusions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Extreme behaviour or persistent disruptive and challenging behaviour may lead to a pupil exclusion. Only the Head teacher (or the acting Head teacher) has the power to exclude a child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If the Head teacher excludes a child, s/he informs the parents as soon as possible, giving reasons for the exclusion. At the same time, the Head teacher makes it clear to the parents that they can appeal against the decision to the Governing Body and how to do so through the letter of exclusion.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The Head teacher informs the Local Authority (LA) and the Governing Body about any permanent exclusion or fixed-term exclusions. The Governing Body itself cannot either exclude a child or extend the exclusion period made by the Head teacher. However, the Governing Body has a discipline committee whose role is set out in strict guidelines whenever a child is excluded from school.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Recording, monitoring and evaluating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Behaviour in school will be recorded through reflections sheets, behaviour books and lunchtime incident book. Progress towards individual targets will be recorded on individual behaviour/ education plans. The Head teacher will monitor behaviour and evaluate the impact of this policy through the records listed above, through informal observations, comments from formal lesson observations and discussion with pupils, staff and </w:t>
      </w:r>
      <w:proofErr w:type="spellStart"/>
      <w:r w:rsidRPr="00AE3C42">
        <w:rPr>
          <w:rFonts w:ascii="Comic Sans MS" w:hAnsi="Comic Sans MS" w:cs="Arial"/>
          <w:color w:val="534C57"/>
          <w:sz w:val="24"/>
          <w:szCs w:val="24"/>
          <w:lang w:eastAsia="en-GB"/>
        </w:rPr>
        <w:t>parents.This</w:t>
      </w:r>
      <w:proofErr w:type="spellEnd"/>
      <w:r w:rsidRPr="00AE3C42">
        <w:rPr>
          <w:rFonts w:ascii="Comic Sans MS" w:hAnsi="Comic Sans MS" w:cs="Arial"/>
          <w:color w:val="534C57"/>
          <w:sz w:val="24"/>
          <w:szCs w:val="24"/>
          <w:lang w:eastAsia="en-GB"/>
        </w:rPr>
        <w:t xml:space="preserve"> policy will be </w:t>
      </w:r>
      <w:r w:rsidRPr="00AE3C42">
        <w:rPr>
          <w:rFonts w:ascii="Comic Sans MS" w:hAnsi="Comic Sans MS" w:cs="Arial"/>
          <w:color w:val="534C57"/>
          <w:sz w:val="24"/>
          <w:szCs w:val="24"/>
          <w:lang w:eastAsia="en-GB"/>
        </w:rPr>
        <w:lastRenderedPageBreak/>
        <w:t>reviewed annually, with opportunities for consultation with staff, pupils and parents.</w:t>
      </w:r>
    </w:p>
    <w:p w:rsidR="00650B62" w:rsidRDefault="00650B62" w:rsidP="00DE1376">
      <w:pPr>
        <w:spacing w:before="180" w:after="180" w:line="315" w:lineRule="atLeast"/>
        <w:rPr>
          <w:rFonts w:ascii="Comic Sans MS" w:hAnsi="Comic Sans MS" w:cs="Arial"/>
          <w:color w:val="534C57"/>
          <w:sz w:val="24"/>
          <w:szCs w:val="24"/>
          <w:lang w:eastAsia="en-GB"/>
        </w:rPr>
      </w:pPr>
      <w:r>
        <w:rPr>
          <w:rFonts w:ascii="Comic Sans MS" w:hAnsi="Comic Sans MS" w:cs="Arial"/>
          <w:color w:val="534C57"/>
          <w:sz w:val="24"/>
          <w:szCs w:val="24"/>
          <w:lang w:eastAsia="en-GB"/>
        </w:rPr>
        <w:t>Approval</w:t>
      </w:r>
      <w:r>
        <w:rPr>
          <w:rFonts w:ascii="Comic Sans MS" w:hAnsi="Comic Sans MS" w:cs="Arial"/>
          <w:color w:val="534C57"/>
          <w:sz w:val="24"/>
          <w:szCs w:val="24"/>
          <w:lang w:eastAsia="en-GB"/>
        </w:rPr>
        <w:tab/>
        <w:t>September 201</w:t>
      </w:r>
      <w:r w:rsidR="00911950">
        <w:rPr>
          <w:rFonts w:ascii="Comic Sans MS" w:hAnsi="Comic Sans MS" w:cs="Arial"/>
          <w:color w:val="534C57"/>
          <w:sz w:val="24"/>
          <w:szCs w:val="24"/>
          <w:lang w:eastAsia="en-GB"/>
        </w:rPr>
        <w:t>8</w:t>
      </w:r>
    </w:p>
    <w:p w:rsidR="00650B62" w:rsidRDefault="00650B62" w:rsidP="00DE1376">
      <w:pPr>
        <w:spacing w:before="180" w:after="180" w:line="315" w:lineRule="atLeast"/>
        <w:rPr>
          <w:rFonts w:ascii="Comic Sans MS" w:hAnsi="Comic Sans MS" w:cs="Arial"/>
          <w:color w:val="534C57"/>
          <w:sz w:val="24"/>
          <w:szCs w:val="24"/>
          <w:lang w:eastAsia="en-GB"/>
        </w:rPr>
      </w:pPr>
      <w:r>
        <w:rPr>
          <w:rFonts w:ascii="Comic Sans MS" w:hAnsi="Comic Sans MS" w:cs="Arial"/>
          <w:color w:val="534C57"/>
          <w:sz w:val="24"/>
          <w:szCs w:val="24"/>
          <w:lang w:eastAsia="en-GB"/>
        </w:rPr>
        <w:t>Review</w:t>
      </w:r>
      <w:r>
        <w:rPr>
          <w:rFonts w:ascii="Comic Sans MS" w:hAnsi="Comic Sans MS" w:cs="Arial"/>
          <w:color w:val="534C57"/>
          <w:sz w:val="24"/>
          <w:szCs w:val="24"/>
          <w:lang w:eastAsia="en-GB"/>
        </w:rPr>
        <w:tab/>
        <w:t>September 201</w:t>
      </w:r>
      <w:r w:rsidR="00911950">
        <w:rPr>
          <w:rFonts w:ascii="Comic Sans MS" w:hAnsi="Comic Sans MS" w:cs="Arial"/>
          <w:color w:val="534C57"/>
          <w:sz w:val="24"/>
          <w:szCs w:val="24"/>
          <w:lang w:eastAsia="en-GB"/>
        </w:rPr>
        <w:t>9</w:t>
      </w:r>
      <w:bookmarkStart w:id="0" w:name="_GoBack"/>
      <w:bookmarkEnd w:id="0"/>
    </w:p>
    <w:p w:rsidR="00650B62" w:rsidRDefault="00650B62" w:rsidP="00DE1376">
      <w:pPr>
        <w:spacing w:before="180" w:after="180" w:line="315" w:lineRule="atLeast"/>
        <w:rPr>
          <w:rFonts w:ascii="Comic Sans MS" w:hAnsi="Comic Sans MS" w:cs="Arial"/>
          <w:color w:val="534C57"/>
          <w:sz w:val="24"/>
          <w:szCs w:val="24"/>
          <w:lang w:eastAsia="en-GB"/>
        </w:rPr>
      </w:pPr>
    </w:p>
    <w:p w:rsidR="00650B62" w:rsidRPr="00AE3C42" w:rsidRDefault="00650B62" w:rsidP="00DE1376">
      <w:pPr>
        <w:spacing w:before="180" w:after="180" w:line="315" w:lineRule="atLeast"/>
        <w:rPr>
          <w:rFonts w:ascii="Comic Sans MS" w:hAnsi="Comic Sans MS" w:cs="Arial"/>
          <w:color w:val="534C57"/>
          <w:sz w:val="24"/>
          <w:szCs w:val="24"/>
          <w:lang w:eastAsia="en-GB"/>
        </w:rPr>
      </w:pPr>
    </w:p>
    <w:sectPr w:rsidR="00650B62" w:rsidRPr="00AE3C42" w:rsidSect="00375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71FE"/>
    <w:multiLevelType w:val="multilevel"/>
    <w:tmpl w:val="D1D6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57A8A"/>
    <w:multiLevelType w:val="multilevel"/>
    <w:tmpl w:val="879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33C56"/>
    <w:multiLevelType w:val="multilevel"/>
    <w:tmpl w:val="E94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17E38"/>
    <w:multiLevelType w:val="multilevel"/>
    <w:tmpl w:val="0EE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54B30"/>
    <w:multiLevelType w:val="multilevel"/>
    <w:tmpl w:val="7BB8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201"/>
    <w:multiLevelType w:val="multilevel"/>
    <w:tmpl w:val="DD62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376"/>
    <w:rsid w:val="00375168"/>
    <w:rsid w:val="00380BF1"/>
    <w:rsid w:val="00390CDB"/>
    <w:rsid w:val="003F2CB4"/>
    <w:rsid w:val="00427277"/>
    <w:rsid w:val="00532450"/>
    <w:rsid w:val="00536914"/>
    <w:rsid w:val="00650B62"/>
    <w:rsid w:val="006731B8"/>
    <w:rsid w:val="00781426"/>
    <w:rsid w:val="008036E8"/>
    <w:rsid w:val="00911950"/>
    <w:rsid w:val="00972E16"/>
    <w:rsid w:val="00AE3C42"/>
    <w:rsid w:val="00B17E4C"/>
    <w:rsid w:val="00CB6B30"/>
    <w:rsid w:val="00DA3441"/>
    <w:rsid w:val="00DE1376"/>
    <w:rsid w:val="00E36FA7"/>
    <w:rsid w:val="00E5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2958F70"/>
  <w15:docId w15:val="{F9389124-3EBC-4639-9EF0-C2CEE80B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16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03128">
      <w:marLeft w:val="0"/>
      <w:marRight w:val="0"/>
      <w:marTop w:val="0"/>
      <w:marBottom w:val="0"/>
      <w:divBdr>
        <w:top w:val="none" w:sz="0" w:space="0" w:color="auto"/>
        <w:left w:val="none" w:sz="0" w:space="0" w:color="auto"/>
        <w:bottom w:val="none" w:sz="0" w:space="0" w:color="auto"/>
        <w:right w:val="none" w:sz="0" w:space="0" w:color="auto"/>
      </w:divBdr>
      <w:divsChild>
        <w:div w:id="194950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 Mary’s Catholic Primary School</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dc:title>
  <dc:subject/>
  <dc:creator>Mary Morris</dc:creator>
  <cp:keywords/>
  <dc:description/>
  <cp:lastModifiedBy>Mary</cp:lastModifiedBy>
  <cp:revision>4</cp:revision>
  <cp:lastPrinted>2015-12-08T10:02:00Z</cp:lastPrinted>
  <dcterms:created xsi:type="dcterms:W3CDTF">2018-09-12T08:37:00Z</dcterms:created>
  <dcterms:modified xsi:type="dcterms:W3CDTF">2018-09-12T09:20:00Z</dcterms:modified>
</cp:coreProperties>
</file>